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4D" w:rsidRDefault="000C47B1" w:rsidP="0000304D">
      <w:pPr>
        <w:spacing w:line="240" w:lineRule="auto"/>
        <w:jc w:val="center"/>
        <w:rPr>
          <w:rFonts w:asciiTheme="majorHAnsi" w:hAnsiTheme="majorHAnsi" w:cs="Times New Roman"/>
          <w:sz w:val="28"/>
          <w:szCs w:val="24"/>
          <w:lang w:val="en-US"/>
        </w:rPr>
      </w:pPr>
      <w:r w:rsidRPr="000C47B1">
        <w:rPr>
          <w:rFonts w:asciiTheme="majorHAnsi" w:hAnsiTheme="majorHAnsi" w:cs="Times New Roman"/>
          <w:noProof/>
          <w:sz w:val="2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5C7972" wp14:editId="25ABF257">
                <wp:simplePos x="0" y="0"/>
                <wp:positionH relativeFrom="margin">
                  <wp:posOffset>857250</wp:posOffset>
                </wp:positionH>
                <wp:positionV relativeFrom="page">
                  <wp:posOffset>466725</wp:posOffset>
                </wp:positionV>
                <wp:extent cx="3333750" cy="1447800"/>
                <wp:effectExtent l="0" t="0" r="0" b="0"/>
                <wp:wrapSquare wrapText="bothSides"/>
                <wp:docPr id="30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47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7B1" w:rsidRDefault="000C47B1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0C47B1" w:rsidRPr="000C47B1" w:rsidRDefault="000C47B1" w:rsidP="000C47B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color w:val="000000" w:themeColor="text1"/>
                                <w:sz w:val="36"/>
                                <w:szCs w:val="28"/>
                                <w:lang w:val="en-GB"/>
                              </w:rPr>
                            </w:pPr>
                            <w:r w:rsidRPr="000C47B1">
                              <w:rPr>
                                <w:rFonts w:asciiTheme="majorHAnsi" w:eastAsiaTheme="majorEastAsia" w:hAnsiTheme="majorHAnsi" w:cstheme="majorBidi"/>
                                <w:i/>
                                <w:color w:val="000000" w:themeColor="text1"/>
                                <w:sz w:val="36"/>
                                <w:szCs w:val="28"/>
                                <w:lang w:val="en-GB"/>
                              </w:rPr>
                              <w:t>Curriculum Vitae</w:t>
                            </w:r>
                          </w:p>
                          <w:p w:rsidR="000C47B1" w:rsidRDefault="000C47B1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0C47B1" w:rsidRDefault="000C47B1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67.5pt;margin-top:36.75pt;width:262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" o:allowincell="f" filled="f" stroked="f">
                <v:textbox>
                  <w:txbxContent>
                    <w:p w:rsidR="000C47B1" w:rsidRDefault="000C47B1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</w:t>
                      </w:r>
                    </w:p>
                    <w:p w:rsidR="000C47B1" w:rsidRPr="000C47B1" w:rsidRDefault="000C47B1" w:rsidP="000C47B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color w:val="000000" w:themeColor="text1"/>
                          <w:sz w:val="36"/>
                          <w:szCs w:val="28"/>
                          <w:lang w:val="en-GB"/>
                        </w:rPr>
                      </w:pPr>
                      <w:r w:rsidRPr="000C47B1">
                        <w:rPr>
                          <w:rFonts w:asciiTheme="majorHAnsi" w:eastAsiaTheme="majorEastAsia" w:hAnsiTheme="majorHAnsi" w:cstheme="majorBidi"/>
                          <w:i/>
                          <w:color w:val="000000" w:themeColor="text1"/>
                          <w:sz w:val="36"/>
                          <w:szCs w:val="28"/>
                          <w:lang w:val="en-GB"/>
                        </w:rPr>
                        <w:t>Curriculum Vitae</w:t>
                      </w:r>
                    </w:p>
                    <w:p w:rsidR="000C47B1" w:rsidRDefault="000C47B1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0C47B1" w:rsidRDefault="000C47B1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41A57" w:rsidRDefault="00341A57" w:rsidP="0000304D">
      <w:pPr>
        <w:spacing w:line="240" w:lineRule="auto"/>
        <w:jc w:val="center"/>
        <w:rPr>
          <w:rFonts w:asciiTheme="majorHAnsi" w:hAnsiTheme="majorHAnsi" w:cs="Times New Roman"/>
          <w:sz w:val="28"/>
          <w:szCs w:val="24"/>
          <w:lang w:val="en-US"/>
        </w:rPr>
      </w:pPr>
    </w:p>
    <w:p w:rsidR="00341A57" w:rsidRDefault="00341A57" w:rsidP="0000304D">
      <w:pPr>
        <w:spacing w:line="240" w:lineRule="auto"/>
        <w:jc w:val="center"/>
        <w:rPr>
          <w:rFonts w:asciiTheme="majorHAnsi" w:hAnsiTheme="majorHAnsi" w:cs="Times New Roman"/>
          <w:sz w:val="28"/>
          <w:szCs w:val="24"/>
          <w:lang w:val="en-US"/>
        </w:rPr>
      </w:pPr>
    </w:p>
    <w:p w:rsidR="000C47B1" w:rsidRDefault="000C47B1" w:rsidP="000C47B1">
      <w:pPr>
        <w:spacing w:line="240" w:lineRule="auto"/>
        <w:rPr>
          <w:rFonts w:asciiTheme="majorHAnsi" w:hAnsiTheme="majorHAnsi" w:cs="Times New Roman"/>
          <w:sz w:val="28"/>
          <w:szCs w:val="24"/>
          <w:lang w:val="en-US"/>
        </w:rPr>
      </w:pPr>
      <w:r>
        <w:rPr>
          <w:rFonts w:asciiTheme="majorHAnsi" w:hAnsiTheme="majorHAnsi" w:cs="Times New Roman"/>
          <w:sz w:val="28"/>
          <w:szCs w:val="24"/>
          <w:lang w:val="en-US"/>
        </w:rPr>
        <w:t xml:space="preserve">       </w:t>
      </w:r>
      <w:r w:rsidR="00EC27CF">
        <w:rPr>
          <w:rFonts w:asciiTheme="majorHAnsi" w:hAnsiTheme="majorHAnsi" w:cs="Times New Roman"/>
          <w:sz w:val="28"/>
          <w:szCs w:val="24"/>
          <w:lang w:val="en-US"/>
        </w:rPr>
        <w:t xml:space="preserve">                          </w:t>
      </w:r>
    </w:p>
    <w:p w:rsidR="000C47B1" w:rsidRPr="0024171E" w:rsidRDefault="000C47B1" w:rsidP="0000304D">
      <w:pPr>
        <w:spacing w:line="240" w:lineRule="auto"/>
        <w:rPr>
          <w:rFonts w:asciiTheme="majorHAnsi" w:hAnsiTheme="majorHAnsi" w:cs="Times New Roman"/>
          <w:b/>
          <w:i/>
          <w:sz w:val="28"/>
          <w:szCs w:val="24"/>
          <w:lang w:val="en-US"/>
        </w:rPr>
      </w:pPr>
      <w:r w:rsidRPr="000C47B1">
        <w:rPr>
          <w:rFonts w:asciiTheme="majorHAnsi" w:hAnsiTheme="majorHAnsi" w:cs="Times New Roman"/>
          <w:b/>
          <w:sz w:val="28"/>
          <w:szCs w:val="24"/>
          <w:lang w:val="en-US"/>
        </w:rPr>
        <w:t xml:space="preserve">        </w:t>
      </w:r>
      <w:r w:rsidR="00EC27CF">
        <w:rPr>
          <w:rFonts w:asciiTheme="majorHAnsi" w:hAnsiTheme="majorHAnsi" w:cs="Times New Roman"/>
          <w:b/>
          <w:sz w:val="28"/>
          <w:szCs w:val="24"/>
          <w:lang w:val="en-US"/>
        </w:rPr>
        <w:t xml:space="preserve">                                 </w:t>
      </w:r>
      <w:proofErr w:type="spellStart"/>
      <w:r w:rsidR="0000304D" w:rsidRPr="000C47B1">
        <w:rPr>
          <w:rFonts w:asciiTheme="majorHAnsi" w:hAnsiTheme="majorHAnsi" w:cs="Times New Roman"/>
          <w:b/>
          <w:i/>
          <w:sz w:val="28"/>
          <w:szCs w:val="24"/>
          <w:lang w:val="en-US"/>
        </w:rPr>
        <w:t>Erasmia</w:t>
      </w:r>
      <w:proofErr w:type="spellEnd"/>
      <w:r w:rsidR="0000304D" w:rsidRPr="000C47B1">
        <w:rPr>
          <w:rFonts w:asciiTheme="majorHAnsi" w:hAnsiTheme="majorHAnsi" w:cs="Times New Roman"/>
          <w:b/>
          <w:i/>
          <w:sz w:val="28"/>
          <w:szCs w:val="24"/>
          <w:lang w:val="en-US"/>
        </w:rPr>
        <w:t xml:space="preserve"> T. </w:t>
      </w:r>
      <w:proofErr w:type="spellStart"/>
      <w:r w:rsidR="0000304D" w:rsidRPr="000C47B1">
        <w:rPr>
          <w:rFonts w:asciiTheme="majorHAnsi" w:hAnsiTheme="majorHAnsi" w:cs="Times New Roman"/>
          <w:b/>
          <w:i/>
          <w:sz w:val="28"/>
          <w:szCs w:val="24"/>
          <w:lang w:val="en-US"/>
        </w:rPr>
        <w:t>Xanthopoulou</w:t>
      </w:r>
      <w:proofErr w:type="spellEnd"/>
    </w:p>
    <w:p w:rsidR="0000304D" w:rsidRPr="00D333B9" w:rsidRDefault="0000304D" w:rsidP="0000304D">
      <w:pPr>
        <w:pStyle w:val="2"/>
        <w:spacing w:line="240" w:lineRule="auto"/>
        <w:ind w:left="0" w:firstLine="0"/>
        <w:jc w:val="both"/>
        <w:rPr>
          <w:rFonts w:asciiTheme="majorHAnsi" w:hAnsiTheme="majorHAnsi"/>
          <w:i/>
          <w:caps/>
          <w:sz w:val="24"/>
          <w:szCs w:val="24"/>
          <w:lang w:val="en-GB"/>
        </w:rPr>
      </w:pPr>
      <w:r w:rsidRPr="00D333B9">
        <w:rPr>
          <w:rFonts w:asciiTheme="majorHAnsi" w:hAnsiTheme="majorHAnsi"/>
          <w:i/>
          <w:caps/>
          <w:sz w:val="24"/>
          <w:szCs w:val="24"/>
          <w:lang w:val="en-GB"/>
        </w:rPr>
        <w:t>Personal INFORMATION</w:t>
      </w:r>
    </w:p>
    <w:p w:rsidR="0000304D" w:rsidRPr="00D333B9" w:rsidRDefault="0000304D" w:rsidP="0000304D">
      <w:pPr>
        <w:spacing w:before="40" w:after="4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D333B9">
        <w:rPr>
          <w:rFonts w:asciiTheme="majorHAnsi" w:hAnsiTheme="majorHAnsi" w:cs="Times New Roman"/>
          <w:sz w:val="24"/>
          <w:szCs w:val="24"/>
          <w:lang w:val="en-US"/>
        </w:rPr>
        <w:t>Date of birth</w:t>
      </w:r>
      <w:r w:rsidRPr="00D333B9">
        <w:rPr>
          <w:rFonts w:asciiTheme="majorHAnsi" w:hAnsiTheme="majorHAnsi" w:cs="Times New Roman"/>
          <w:sz w:val="24"/>
          <w:szCs w:val="24"/>
          <w:lang w:val="en-US"/>
        </w:rPr>
        <w:tab/>
        <w:t xml:space="preserve">        02.02.1995 </w:t>
      </w:r>
    </w:p>
    <w:p w:rsidR="0000304D" w:rsidRPr="00D333B9" w:rsidRDefault="0000304D" w:rsidP="0000304D">
      <w:pPr>
        <w:spacing w:before="40" w:after="4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D333B9">
        <w:rPr>
          <w:rFonts w:asciiTheme="majorHAnsi" w:hAnsiTheme="majorHAnsi" w:cs="Times New Roman"/>
          <w:sz w:val="24"/>
          <w:szCs w:val="24"/>
          <w:lang w:val="en-US"/>
        </w:rPr>
        <w:t>Nationality</w:t>
      </w:r>
      <w:r w:rsidRPr="00D333B9">
        <w:rPr>
          <w:rFonts w:asciiTheme="majorHAnsi" w:hAnsiTheme="majorHAnsi" w:cs="Times New Roman"/>
          <w:sz w:val="24"/>
          <w:szCs w:val="24"/>
          <w:lang w:val="en-US"/>
        </w:rPr>
        <w:tab/>
        <w:t xml:space="preserve">        Greek</w:t>
      </w:r>
    </w:p>
    <w:p w:rsidR="00D333B9" w:rsidRDefault="0000304D" w:rsidP="00D333B9">
      <w:pPr>
        <w:spacing w:line="240" w:lineRule="auto"/>
        <w:ind w:right="283"/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</w:pPr>
      <w:r w:rsidRPr="00D333B9">
        <w:rPr>
          <w:rFonts w:asciiTheme="majorHAnsi" w:hAnsiTheme="majorHAnsi" w:cs="Times New Roman"/>
          <w:sz w:val="24"/>
          <w:szCs w:val="24"/>
          <w:lang w:val="en-US"/>
        </w:rPr>
        <w:t>Address</w:t>
      </w:r>
      <w:r w:rsidRPr="00D333B9">
        <w:rPr>
          <w:rFonts w:asciiTheme="majorHAnsi" w:hAnsiTheme="majorHAnsi" w:cs="Times New Roman"/>
          <w:sz w:val="24"/>
          <w:szCs w:val="24"/>
          <w:lang w:val="en-US"/>
        </w:rPr>
        <w:tab/>
        <w:t xml:space="preserve">        </w:t>
      </w:r>
      <w:proofErr w:type="spellStart"/>
      <w:r w:rsidRPr="00D333B9"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  <w:t>Ipsilantou</w:t>
      </w:r>
      <w:proofErr w:type="spellEnd"/>
      <w:r w:rsidRPr="00D333B9"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  <w:t xml:space="preserve"> 49, </w:t>
      </w:r>
      <w:proofErr w:type="spellStart"/>
      <w:r w:rsidRPr="00D333B9"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  <w:t>Alexandroupolis</w:t>
      </w:r>
      <w:proofErr w:type="spellEnd"/>
      <w:r w:rsidRPr="00D333B9"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  <w:t xml:space="preserve">, Greece, 68100 (Temporary)  </w:t>
      </w:r>
      <w:r w:rsidR="00D333B9"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  <w:t xml:space="preserve">                 </w:t>
      </w:r>
    </w:p>
    <w:p w:rsidR="0000304D" w:rsidRPr="00D333B9" w:rsidRDefault="00D333B9" w:rsidP="00D333B9">
      <w:pPr>
        <w:spacing w:line="240" w:lineRule="auto"/>
        <w:ind w:right="283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  <w:t xml:space="preserve">                                   </w:t>
      </w:r>
      <w:proofErr w:type="spellStart"/>
      <w:r w:rsidR="0000304D" w:rsidRPr="00D333B9"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  <w:t>Emmanouil</w:t>
      </w:r>
      <w:proofErr w:type="spellEnd"/>
      <w:r w:rsidR="0000304D" w:rsidRPr="00D333B9"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  <w:t xml:space="preserve"> Papa 123, </w:t>
      </w:r>
      <w:proofErr w:type="spellStart"/>
      <w:r w:rsidR="0000304D" w:rsidRPr="00D333B9"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  <w:t>Serres</w:t>
      </w:r>
      <w:proofErr w:type="spellEnd"/>
      <w:r w:rsidR="0000304D" w:rsidRPr="00D333B9">
        <w:rPr>
          <w:rFonts w:asciiTheme="majorHAnsi" w:eastAsia="Times New Roman" w:hAnsiTheme="majorHAnsi" w:cs="Times New Roman"/>
          <w:sz w:val="24"/>
          <w:szCs w:val="24"/>
          <w:lang w:val="en-GB" w:eastAsia="zh-CN"/>
        </w:rPr>
        <w:t>, Greece, 62100 (Permanent)</w:t>
      </w:r>
    </w:p>
    <w:p w:rsidR="0000304D" w:rsidRPr="00D333B9" w:rsidRDefault="0000304D" w:rsidP="00D333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zh-CN"/>
        </w:rPr>
      </w:pPr>
      <w:r w:rsidRPr="00D333B9">
        <w:rPr>
          <w:rFonts w:asciiTheme="majorHAnsi" w:eastAsia="Times New Roman" w:hAnsiTheme="majorHAnsi" w:cs="Times New Roman"/>
          <w:sz w:val="24"/>
          <w:szCs w:val="24"/>
          <w:lang w:val="en-US" w:eastAsia="zh-CN"/>
        </w:rPr>
        <w:t>Ph</w:t>
      </w:r>
      <w:r w:rsidR="00341A57">
        <w:rPr>
          <w:rFonts w:asciiTheme="majorHAnsi" w:eastAsia="Times New Roman" w:hAnsiTheme="majorHAnsi" w:cs="Times New Roman"/>
          <w:sz w:val="24"/>
          <w:szCs w:val="24"/>
          <w:lang w:val="en-US" w:eastAsia="zh-CN"/>
        </w:rPr>
        <w:t xml:space="preserve">one Number      </w:t>
      </w:r>
      <w:r w:rsidR="00D333B9">
        <w:rPr>
          <w:rFonts w:asciiTheme="majorHAnsi" w:eastAsia="Times New Roman" w:hAnsiTheme="majorHAnsi" w:cs="Times New Roman"/>
          <w:sz w:val="24"/>
          <w:szCs w:val="24"/>
          <w:lang w:val="en-US" w:eastAsia="zh-CN"/>
        </w:rPr>
        <w:t xml:space="preserve">00306948035350/ </w:t>
      </w:r>
      <w:r w:rsidRPr="00D333B9">
        <w:rPr>
          <w:rFonts w:asciiTheme="majorHAnsi" w:eastAsia="Times New Roman" w:hAnsiTheme="majorHAnsi" w:cs="Times New Roman"/>
          <w:sz w:val="24"/>
          <w:szCs w:val="24"/>
          <w:lang w:val="en-US" w:eastAsia="zh-CN"/>
        </w:rPr>
        <w:t xml:space="preserve">00302551022043      </w:t>
      </w:r>
    </w:p>
    <w:p w:rsidR="0000304D" w:rsidRPr="00D333B9" w:rsidRDefault="0000304D" w:rsidP="0000304D">
      <w:pPr>
        <w:spacing w:before="40" w:after="4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D333B9">
        <w:rPr>
          <w:rFonts w:asciiTheme="majorHAnsi" w:hAnsiTheme="majorHAnsi" w:cs="Times New Roman"/>
          <w:sz w:val="24"/>
          <w:szCs w:val="24"/>
          <w:lang w:val="en-US"/>
        </w:rPr>
        <w:t>e-mail</w:t>
      </w:r>
      <w:r w:rsidR="00341A57">
        <w:rPr>
          <w:rFonts w:asciiTheme="majorHAnsi" w:hAnsiTheme="majorHAnsi" w:cs="Times New Roman"/>
          <w:sz w:val="24"/>
          <w:szCs w:val="24"/>
          <w:lang w:val="en-US"/>
        </w:rPr>
        <w:tab/>
        <w:t xml:space="preserve">                   </w:t>
      </w:r>
      <w:r w:rsidRPr="00D333B9">
        <w:rPr>
          <w:rFonts w:asciiTheme="majorHAnsi" w:hAnsiTheme="majorHAnsi" w:cs="Times New Roman"/>
          <w:sz w:val="24"/>
          <w:szCs w:val="24"/>
          <w:lang w:val="en-US"/>
        </w:rPr>
        <w:t xml:space="preserve">mia_x1995@hotmail.com </w:t>
      </w:r>
    </w:p>
    <w:p w:rsidR="00FF3759" w:rsidRPr="00D333B9" w:rsidRDefault="0000304D" w:rsidP="00EC27CF">
      <w:pPr>
        <w:spacing w:before="240" w:after="40" w:line="240" w:lineRule="auto"/>
        <w:jc w:val="both"/>
        <w:rPr>
          <w:rFonts w:asciiTheme="majorHAnsi" w:hAnsiTheme="majorHAnsi" w:cs="Times New Roman"/>
          <w:b/>
          <w:i/>
          <w:caps/>
          <w:sz w:val="24"/>
          <w:szCs w:val="24"/>
          <w:u w:val="single"/>
          <w:lang w:val="en-GB"/>
        </w:rPr>
      </w:pPr>
      <w:r w:rsidRPr="00D333B9">
        <w:rPr>
          <w:rFonts w:asciiTheme="majorHAnsi" w:hAnsiTheme="majorHAnsi" w:cs="Times New Roman"/>
          <w:b/>
          <w:i/>
          <w:caps/>
          <w:sz w:val="24"/>
          <w:szCs w:val="24"/>
          <w:u w:val="single"/>
          <w:lang w:val="en-GB"/>
        </w:rPr>
        <w:t>EDUCATION AND TRAINING</w:t>
      </w:r>
    </w:p>
    <w:p w:rsidR="00FF3759" w:rsidRDefault="00FF3759" w:rsidP="00FF3759">
      <w:pPr>
        <w:rPr>
          <w:rFonts w:asciiTheme="majorHAnsi" w:hAnsiTheme="majorHAnsi" w:cs="Times New Roman"/>
          <w:sz w:val="24"/>
          <w:lang w:val="en-US"/>
        </w:rPr>
      </w:pPr>
      <w:r w:rsidRPr="00D333B9">
        <w:rPr>
          <w:rFonts w:asciiTheme="majorHAnsi" w:hAnsiTheme="majorHAnsi" w:cs="Times New Roman"/>
          <w:caps/>
          <w:sz w:val="24"/>
          <w:szCs w:val="24"/>
          <w:lang w:val="en-GB"/>
        </w:rPr>
        <w:t xml:space="preserve"> </w:t>
      </w:r>
      <w:proofErr w:type="gramStart"/>
      <w:r w:rsidR="0024171E">
        <w:rPr>
          <w:rFonts w:asciiTheme="majorHAnsi" w:hAnsiTheme="majorHAnsi"/>
          <w:color w:val="000000"/>
          <w:lang w:val="en-US"/>
        </w:rPr>
        <w:t xml:space="preserve">Current                          </w:t>
      </w:r>
      <w:r w:rsidRPr="00D333B9">
        <w:rPr>
          <w:rFonts w:asciiTheme="majorHAnsi" w:hAnsiTheme="majorHAnsi" w:cs="Times New Roman"/>
          <w:sz w:val="24"/>
          <w:lang w:val="en-GB"/>
        </w:rPr>
        <w:t>Research assistant.</w:t>
      </w:r>
      <w:proofErr w:type="gramEnd"/>
      <w:r w:rsidRPr="00D333B9">
        <w:rPr>
          <w:rFonts w:asciiTheme="majorHAnsi" w:hAnsiTheme="majorHAnsi" w:cs="Times New Roman"/>
          <w:sz w:val="24"/>
          <w:lang w:val="en-GB"/>
        </w:rPr>
        <w:t xml:space="preserve"> </w:t>
      </w:r>
      <w:r w:rsidRPr="00D333B9">
        <w:rPr>
          <w:rFonts w:asciiTheme="majorHAnsi" w:hAnsiTheme="majorHAnsi" w:cs="Times New Roman"/>
          <w:sz w:val="24"/>
          <w:lang w:val="en-US"/>
        </w:rPr>
        <w:t>Unit of Radiobiology /</w:t>
      </w:r>
      <w:proofErr w:type="spellStart"/>
      <w:r w:rsidRPr="00D333B9">
        <w:rPr>
          <w:rFonts w:asciiTheme="majorHAnsi" w:hAnsiTheme="majorHAnsi" w:cs="Times New Roman"/>
          <w:sz w:val="24"/>
          <w:lang w:val="en-US"/>
        </w:rPr>
        <w:t>Radiopathology</w:t>
      </w:r>
      <w:proofErr w:type="spellEnd"/>
      <w:r w:rsidRPr="00D333B9">
        <w:rPr>
          <w:rFonts w:asciiTheme="majorHAnsi" w:hAnsiTheme="majorHAnsi" w:cs="Times New Roman"/>
          <w:sz w:val="24"/>
          <w:lang w:val="en-US"/>
        </w:rPr>
        <w:t>, Department of Radiotherapy / Oncology</w:t>
      </w:r>
      <w:proofErr w:type="gramStart"/>
      <w:r w:rsidRPr="00D333B9">
        <w:rPr>
          <w:rFonts w:asciiTheme="majorHAnsi" w:hAnsiTheme="majorHAnsi" w:cs="Times New Roman"/>
          <w:sz w:val="24"/>
          <w:lang w:val="en-US"/>
        </w:rPr>
        <w:t>,  School</w:t>
      </w:r>
      <w:proofErr w:type="gramEnd"/>
      <w:r w:rsidRPr="00D333B9">
        <w:rPr>
          <w:rFonts w:asciiTheme="majorHAnsi" w:hAnsiTheme="majorHAnsi" w:cs="Times New Roman"/>
          <w:sz w:val="24"/>
          <w:lang w:val="en-US"/>
        </w:rPr>
        <w:t xml:space="preserve"> of Medicine, Democritus University of  Thrace, Greece</w:t>
      </w:r>
    </w:p>
    <w:p w:rsidR="0024171E" w:rsidRDefault="0024171E" w:rsidP="0024171E">
      <w:pPr>
        <w:rPr>
          <w:rFonts w:asciiTheme="majorHAnsi" w:hAnsiTheme="majorHAnsi" w:cs="Times New Roman"/>
          <w:sz w:val="24"/>
          <w:lang w:val="en-US"/>
        </w:rPr>
      </w:pPr>
      <w:r>
        <w:rPr>
          <w:rFonts w:asciiTheme="majorHAnsi" w:hAnsiTheme="majorHAnsi" w:cs="Times New Roman"/>
          <w:sz w:val="24"/>
          <w:lang w:val="en-US"/>
        </w:rPr>
        <w:t xml:space="preserve">        </w:t>
      </w:r>
      <w:r w:rsidR="0086278F">
        <w:rPr>
          <w:rFonts w:asciiTheme="majorHAnsi" w:hAnsiTheme="majorHAnsi" w:cs="Times New Roman"/>
          <w:sz w:val="24"/>
          <w:lang w:val="en-US"/>
        </w:rPr>
        <w:t xml:space="preserve">                               </w:t>
      </w:r>
      <w:r w:rsidR="008F5AD1">
        <w:rPr>
          <w:rFonts w:asciiTheme="majorHAnsi" w:hAnsiTheme="majorHAnsi" w:cs="Times New Roman"/>
          <w:sz w:val="24"/>
          <w:lang w:val="en-US"/>
        </w:rPr>
        <w:t>Master student</w:t>
      </w:r>
      <w:r w:rsidRPr="0024171E">
        <w:rPr>
          <w:rFonts w:asciiTheme="majorHAnsi" w:hAnsiTheme="majorHAnsi" w:cs="Times New Roman"/>
          <w:sz w:val="24"/>
          <w:lang w:val="en-US"/>
        </w:rPr>
        <w:t xml:space="preserve"> at the </w:t>
      </w:r>
      <w:r w:rsidR="000022C1" w:rsidRPr="0024171E">
        <w:rPr>
          <w:rFonts w:asciiTheme="majorHAnsi" w:hAnsiTheme="majorHAnsi" w:cs="Times New Roman"/>
          <w:sz w:val="24"/>
          <w:lang w:val="en-US"/>
        </w:rPr>
        <w:t>MSc</w:t>
      </w:r>
      <w:r w:rsidRPr="0024171E">
        <w:rPr>
          <w:rFonts w:asciiTheme="majorHAnsi" w:hAnsiTheme="majorHAnsi" w:cs="Times New Roman"/>
          <w:sz w:val="24"/>
          <w:lang w:val="en-US"/>
        </w:rPr>
        <w:t xml:space="preserve"> program of studies entitled </w:t>
      </w:r>
      <w:r w:rsidR="008F5AD1">
        <w:rPr>
          <w:rFonts w:asciiTheme="majorHAnsi" w:hAnsiTheme="majorHAnsi" w:cs="Times New Roman"/>
          <w:sz w:val="24"/>
          <w:lang w:val="en-US"/>
        </w:rPr>
        <w:t>“</w:t>
      </w:r>
      <w:r w:rsidRPr="0024171E">
        <w:rPr>
          <w:rFonts w:asciiTheme="majorHAnsi" w:hAnsiTheme="majorHAnsi" w:cs="Times New Roman"/>
          <w:sz w:val="24"/>
          <w:lang w:val="en-US"/>
        </w:rPr>
        <w:t>Biomedicine S</w:t>
      </w:r>
      <w:r>
        <w:rPr>
          <w:rFonts w:asciiTheme="majorHAnsi" w:hAnsiTheme="majorHAnsi" w:cs="Times New Roman"/>
          <w:sz w:val="24"/>
          <w:lang w:val="en-US"/>
        </w:rPr>
        <w:t>ciences in Diagnosis and Treatment of Diseases</w:t>
      </w:r>
      <w:r w:rsidR="008F5AD1">
        <w:rPr>
          <w:rFonts w:asciiTheme="majorHAnsi" w:hAnsiTheme="majorHAnsi" w:cs="Times New Roman"/>
          <w:sz w:val="24"/>
          <w:lang w:val="en-US"/>
        </w:rPr>
        <w:t>”</w:t>
      </w:r>
      <w:r w:rsidR="00EC27CF">
        <w:rPr>
          <w:rFonts w:asciiTheme="majorHAnsi" w:hAnsiTheme="majorHAnsi" w:cs="Times New Roman"/>
          <w:sz w:val="24"/>
          <w:lang w:val="en-US"/>
        </w:rPr>
        <w:t>, DUTH, Greece</w:t>
      </w:r>
    </w:p>
    <w:p w:rsidR="0000304D" w:rsidRPr="00D333B9" w:rsidRDefault="0000304D" w:rsidP="0024171E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D333B9">
        <w:rPr>
          <w:rFonts w:asciiTheme="majorHAnsi" w:hAnsiTheme="majorHAnsi" w:cs="Times New Roman"/>
          <w:sz w:val="24"/>
          <w:szCs w:val="24"/>
          <w:lang w:val="en-US"/>
        </w:rPr>
        <w:t>2013-2017</w:t>
      </w:r>
      <w:r w:rsidRPr="00D333B9">
        <w:rPr>
          <w:rFonts w:asciiTheme="majorHAnsi" w:hAnsiTheme="majorHAnsi" w:cs="Times New Roman"/>
          <w:sz w:val="24"/>
          <w:szCs w:val="24"/>
          <w:lang w:val="en-US"/>
        </w:rPr>
        <w:tab/>
      </w:r>
      <w:r w:rsidR="0086278F" w:rsidRPr="0086278F">
        <w:rPr>
          <w:rFonts w:asciiTheme="majorHAnsi" w:hAnsiTheme="majorHAnsi" w:cs="Times New Roman"/>
          <w:sz w:val="24"/>
          <w:szCs w:val="24"/>
          <w:lang w:val="en-US"/>
        </w:rPr>
        <w:t xml:space="preserve">            </w:t>
      </w:r>
      <w:r w:rsidRPr="00D333B9">
        <w:rPr>
          <w:rFonts w:asciiTheme="majorHAnsi" w:hAnsiTheme="majorHAnsi" w:cs="Times New Roman"/>
          <w:sz w:val="24"/>
          <w:szCs w:val="24"/>
          <w:lang w:val="en-US"/>
        </w:rPr>
        <w:t xml:space="preserve">BSc on </w:t>
      </w:r>
      <w:r w:rsidRPr="00D333B9">
        <w:rPr>
          <w:rFonts w:asciiTheme="majorHAnsi" w:hAnsiTheme="majorHAnsi" w:cs="Times New Roman"/>
          <w:sz w:val="24"/>
          <w:szCs w:val="24"/>
          <w:lang w:val="en-GB"/>
        </w:rPr>
        <w:t xml:space="preserve">Molecular Biology and Genetics, Democritus University of Thrace, Greece </w:t>
      </w:r>
      <w:r w:rsidRPr="00D333B9">
        <w:rPr>
          <w:rFonts w:asciiTheme="majorHAnsi" w:eastAsia="SimSun" w:hAnsiTheme="majorHAnsi" w:cs="Mangal"/>
          <w:color w:val="000000"/>
          <w:spacing w:val="-6"/>
          <w:kern w:val="1"/>
          <w:lang w:val="en-GB" w:eastAsia="hi-IN" w:bidi="hi-IN"/>
        </w:rPr>
        <w:t>(</w:t>
      </w:r>
      <w:proofErr w:type="gramStart"/>
      <w:r w:rsidRPr="00D333B9">
        <w:rPr>
          <w:rFonts w:asciiTheme="majorHAnsi" w:eastAsia="SimSun" w:hAnsiTheme="majorHAnsi" w:cs="Mangal"/>
          <w:color w:val="000000"/>
          <w:spacing w:val="-6"/>
          <w:kern w:val="1"/>
          <w:lang w:val="en-GB" w:eastAsia="hi-IN" w:bidi="hi-IN"/>
        </w:rPr>
        <w:t xml:space="preserve">GPA  </w:t>
      </w:r>
      <w:r w:rsidRPr="00341A57">
        <w:rPr>
          <w:rFonts w:asciiTheme="majorHAnsi" w:eastAsia="SimSun" w:hAnsiTheme="majorHAnsi" w:cs="Mangal"/>
          <w:b/>
          <w:color w:val="000000"/>
          <w:spacing w:val="-6"/>
          <w:kern w:val="1"/>
          <w:u w:val="dotted"/>
          <w:lang w:val="en-GB" w:eastAsia="hi-IN" w:bidi="hi-IN"/>
        </w:rPr>
        <w:t>8,43</w:t>
      </w:r>
      <w:proofErr w:type="gramEnd"/>
      <w:r w:rsidRPr="00341A57">
        <w:rPr>
          <w:rFonts w:asciiTheme="majorHAnsi" w:eastAsia="SimSun" w:hAnsiTheme="majorHAnsi" w:cs="Mangal"/>
          <w:b/>
          <w:color w:val="000000"/>
          <w:spacing w:val="-6"/>
          <w:kern w:val="1"/>
          <w:u w:val="dotted"/>
          <w:lang w:val="en-GB" w:eastAsia="hi-IN" w:bidi="hi-IN"/>
        </w:rPr>
        <w:t>/10</w:t>
      </w:r>
      <w:r w:rsidRPr="00D333B9">
        <w:rPr>
          <w:rFonts w:asciiTheme="majorHAnsi" w:eastAsia="SimSun" w:hAnsiTheme="majorHAnsi" w:cs="Mangal"/>
          <w:color w:val="000000"/>
          <w:spacing w:val="-6"/>
          <w:kern w:val="1"/>
          <w:lang w:val="en-GB" w:eastAsia="hi-IN" w:bidi="hi-IN"/>
        </w:rPr>
        <w:t>)</w:t>
      </w:r>
    </w:p>
    <w:p w:rsidR="0000304D" w:rsidRPr="00D333B9" w:rsidRDefault="0000304D" w:rsidP="0000304D">
      <w:pPr>
        <w:pStyle w:val="ECVSubSectionHeading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D333B9">
        <w:rPr>
          <w:rFonts w:asciiTheme="majorHAnsi" w:hAnsiTheme="majorHAnsi"/>
          <w:color w:val="000000"/>
        </w:rPr>
        <w:t xml:space="preserve">Education: Cell Biology, Molecular Biology, Genomics, Biochemistry, </w:t>
      </w:r>
      <w:proofErr w:type="spellStart"/>
      <w:r w:rsidRPr="00D333B9">
        <w:rPr>
          <w:rFonts w:asciiTheme="majorHAnsi" w:hAnsiTheme="majorHAnsi"/>
          <w:color w:val="000000"/>
        </w:rPr>
        <w:t>Immunobiology</w:t>
      </w:r>
      <w:proofErr w:type="spellEnd"/>
      <w:r w:rsidRPr="00D333B9">
        <w:rPr>
          <w:rFonts w:asciiTheme="majorHAnsi" w:hAnsiTheme="majorHAnsi"/>
          <w:color w:val="000000"/>
        </w:rPr>
        <w:t>, Bioinformatics etc.</w:t>
      </w:r>
    </w:p>
    <w:p w:rsidR="0000304D" w:rsidRPr="00D333B9" w:rsidRDefault="0000304D" w:rsidP="0000304D">
      <w:pPr>
        <w:pStyle w:val="ECVSubSectionHeading"/>
        <w:numPr>
          <w:ilvl w:val="0"/>
          <w:numId w:val="1"/>
        </w:numPr>
        <w:rPr>
          <w:rFonts w:asciiTheme="majorHAnsi" w:hAnsiTheme="majorHAnsi"/>
          <w:color w:val="000000"/>
          <w:szCs w:val="22"/>
        </w:rPr>
      </w:pPr>
      <w:r w:rsidRPr="00D333B9">
        <w:rPr>
          <w:rFonts w:asciiTheme="majorHAnsi" w:hAnsiTheme="majorHAnsi"/>
          <w:color w:val="000000"/>
          <w:szCs w:val="22"/>
        </w:rPr>
        <w:t xml:space="preserve">Presentations: </w:t>
      </w:r>
      <w:r w:rsidRPr="00D333B9">
        <w:rPr>
          <w:rFonts w:asciiTheme="majorHAnsi" w:hAnsiTheme="majorHAnsi"/>
          <w:i/>
          <w:iCs/>
          <w:color w:val="000000"/>
          <w:szCs w:val="22"/>
        </w:rPr>
        <w:t xml:space="preserve"> </w:t>
      </w:r>
      <w:r w:rsidRPr="00D333B9">
        <w:rPr>
          <w:rFonts w:asciiTheme="majorHAnsi" w:hAnsiTheme="majorHAnsi"/>
          <w:iCs/>
          <w:color w:val="000000"/>
          <w:szCs w:val="22"/>
        </w:rPr>
        <w:t>Bioluminescence</w:t>
      </w:r>
      <w:proofErr w:type="gramStart"/>
      <w:r w:rsidRPr="00D333B9">
        <w:rPr>
          <w:rFonts w:asciiTheme="majorHAnsi" w:hAnsiTheme="majorHAnsi"/>
          <w:color w:val="000000"/>
          <w:szCs w:val="22"/>
        </w:rPr>
        <w:t xml:space="preserve">, </w:t>
      </w:r>
      <w:r w:rsidRPr="00D333B9"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Cs w:val="22"/>
          <w:lang w:val="en-US" w:eastAsia="el-GR" w:bidi="ar-SA"/>
        </w:rPr>
        <w:t xml:space="preserve"> </w:t>
      </w:r>
      <w:r w:rsidRPr="00D333B9">
        <w:rPr>
          <w:rFonts w:asciiTheme="majorHAnsi" w:hAnsiTheme="majorHAnsi"/>
          <w:bCs/>
          <w:color w:val="000000"/>
          <w:szCs w:val="22"/>
          <w:lang w:val="en-US"/>
        </w:rPr>
        <w:t>Selective</w:t>
      </w:r>
      <w:proofErr w:type="gramEnd"/>
      <w:r w:rsidRPr="00D333B9">
        <w:rPr>
          <w:rFonts w:asciiTheme="majorHAnsi" w:hAnsiTheme="majorHAnsi"/>
          <w:bCs/>
          <w:color w:val="000000"/>
          <w:szCs w:val="22"/>
          <w:lang w:val="en-US"/>
        </w:rPr>
        <w:t xml:space="preserve"> Plane Illumination Microscopy-SPIM etc.</w:t>
      </w:r>
      <w:r w:rsidRPr="00D333B9">
        <w:rPr>
          <w:rFonts w:asciiTheme="majorHAnsi" w:hAnsiTheme="majorHAnsi"/>
          <w:color w:val="000000"/>
          <w:szCs w:val="22"/>
        </w:rPr>
        <w:t xml:space="preserve"> </w:t>
      </w:r>
    </w:p>
    <w:p w:rsidR="0024171E" w:rsidRDefault="0024171E" w:rsidP="0000304D">
      <w:pPr>
        <w:rPr>
          <w:rFonts w:asciiTheme="majorHAnsi" w:hAnsiTheme="majorHAnsi"/>
          <w:i/>
          <w:color w:val="000000"/>
          <w:u w:val="single"/>
          <w:lang w:val="en-US"/>
        </w:rPr>
      </w:pPr>
    </w:p>
    <w:p w:rsidR="00686CFC" w:rsidRPr="00D333B9" w:rsidRDefault="0000304D" w:rsidP="0000304D">
      <w:pPr>
        <w:rPr>
          <w:rFonts w:asciiTheme="majorHAnsi" w:hAnsiTheme="majorHAnsi"/>
          <w:color w:val="000000"/>
          <w:lang w:val="en-US"/>
        </w:rPr>
      </w:pPr>
      <w:r w:rsidRPr="00D333B9">
        <w:rPr>
          <w:rFonts w:asciiTheme="majorHAnsi" w:hAnsiTheme="majorHAnsi"/>
          <w:i/>
          <w:color w:val="000000"/>
          <w:u w:val="single"/>
          <w:lang w:val="en-US"/>
        </w:rPr>
        <w:t>Diploma Thesis:</w:t>
      </w:r>
      <w:r w:rsidRPr="00D333B9">
        <w:rPr>
          <w:rFonts w:asciiTheme="majorHAnsi" w:hAnsiTheme="majorHAnsi"/>
          <w:color w:val="000000"/>
          <w:lang w:val="en-US"/>
        </w:rPr>
        <w:t xml:space="preserve"> </w:t>
      </w:r>
      <w:r w:rsidRPr="00D333B9">
        <w:rPr>
          <w:rFonts w:asciiTheme="majorHAnsi" w:eastAsia="Calibri" w:hAnsiTheme="majorHAnsi" w:cs="Times New Roman"/>
          <w:color w:val="000000"/>
          <w:lang w:val="en-US"/>
        </w:rPr>
        <w:t xml:space="preserve"> </w:t>
      </w:r>
      <w:r w:rsidR="00FF3759" w:rsidRPr="00D333B9">
        <w:rPr>
          <w:rFonts w:asciiTheme="majorHAnsi" w:eastAsia="Calibri" w:hAnsiTheme="majorHAnsi" w:cs="Times New Roman"/>
          <w:color w:val="000000"/>
          <w:lang w:val="en-US"/>
        </w:rPr>
        <w:t>“</w:t>
      </w:r>
      <w:r w:rsidRPr="00D333B9">
        <w:rPr>
          <w:rFonts w:asciiTheme="majorHAnsi" w:hAnsiTheme="majorHAnsi"/>
          <w:color w:val="000000"/>
          <w:lang w:val="en-US"/>
        </w:rPr>
        <w:t>Study of the migration capacity of hormone-sensitive and hormone-resistant prostate cancer cells</w:t>
      </w:r>
      <w:r w:rsidR="00FF3759" w:rsidRPr="00D333B9">
        <w:rPr>
          <w:rFonts w:asciiTheme="majorHAnsi" w:hAnsiTheme="majorHAnsi"/>
          <w:color w:val="000000"/>
          <w:lang w:val="en-US"/>
        </w:rPr>
        <w:t>”</w:t>
      </w:r>
      <w:r w:rsidRPr="00D333B9">
        <w:rPr>
          <w:rFonts w:asciiTheme="majorHAnsi" w:hAnsiTheme="majorHAnsi"/>
          <w:color w:val="000000"/>
          <w:lang w:val="en-US"/>
        </w:rPr>
        <w:t>.</w:t>
      </w:r>
    </w:p>
    <w:p w:rsidR="00FF3759" w:rsidRPr="00D333B9" w:rsidRDefault="00FF3759" w:rsidP="00FF3759">
      <w:pPr>
        <w:rPr>
          <w:rFonts w:asciiTheme="majorHAnsi" w:hAnsiTheme="majorHAnsi" w:cs="Times New Roman"/>
          <w:sz w:val="24"/>
          <w:lang w:val="en-GB"/>
        </w:rPr>
      </w:pPr>
      <w:r w:rsidRPr="00D333B9">
        <w:rPr>
          <w:rFonts w:asciiTheme="majorHAnsi" w:hAnsiTheme="majorHAnsi" w:cs="Times New Roman"/>
          <w:sz w:val="24"/>
          <w:lang w:val="en-US"/>
        </w:rPr>
        <w:t xml:space="preserve">2011-2013                 </w:t>
      </w:r>
      <w:r w:rsidRPr="00D333B9">
        <w:rPr>
          <w:rFonts w:asciiTheme="majorHAnsi" w:hAnsiTheme="majorHAnsi" w:cs="Times New Roman"/>
          <w:sz w:val="24"/>
          <w:lang w:val="en-GB"/>
        </w:rPr>
        <w:t>1</w:t>
      </w:r>
      <w:r w:rsidRPr="00D333B9">
        <w:rPr>
          <w:rFonts w:asciiTheme="majorHAnsi" w:hAnsiTheme="majorHAnsi" w:cs="Times New Roman"/>
          <w:sz w:val="24"/>
          <w:vertAlign w:val="superscript"/>
          <w:lang w:val="en-GB"/>
        </w:rPr>
        <w:t>st</w:t>
      </w:r>
      <w:r w:rsidRPr="00D333B9">
        <w:rPr>
          <w:rFonts w:asciiTheme="majorHAnsi" w:hAnsiTheme="majorHAnsi" w:cs="Times New Roman"/>
          <w:sz w:val="24"/>
          <w:lang w:val="en-GB"/>
        </w:rPr>
        <w:t xml:space="preserve"> Lyceum of </w:t>
      </w:r>
      <w:proofErr w:type="spellStart"/>
      <w:r w:rsidRPr="00D333B9">
        <w:rPr>
          <w:rFonts w:asciiTheme="majorHAnsi" w:hAnsiTheme="majorHAnsi" w:cs="Times New Roman"/>
          <w:sz w:val="24"/>
          <w:lang w:val="en-GB"/>
        </w:rPr>
        <w:t>Alexandroupolis</w:t>
      </w:r>
      <w:proofErr w:type="spellEnd"/>
      <w:r w:rsidRPr="00D333B9">
        <w:rPr>
          <w:rFonts w:asciiTheme="majorHAnsi" w:hAnsiTheme="majorHAnsi" w:cs="Times New Roman"/>
          <w:sz w:val="24"/>
          <w:lang w:val="en-GB"/>
        </w:rPr>
        <w:t xml:space="preserve">, Greece (GPA </w:t>
      </w:r>
      <w:r w:rsidRPr="00341A57">
        <w:rPr>
          <w:rFonts w:asciiTheme="majorHAnsi" w:hAnsiTheme="majorHAnsi" w:cs="Times New Roman"/>
          <w:b/>
          <w:sz w:val="24"/>
          <w:u w:val="dotted"/>
          <w:lang w:val="en-GB"/>
        </w:rPr>
        <w:t>19</w:t>
      </w:r>
      <w:proofErr w:type="gramStart"/>
      <w:r w:rsidRPr="00341A57">
        <w:rPr>
          <w:rFonts w:asciiTheme="majorHAnsi" w:hAnsiTheme="majorHAnsi" w:cs="Times New Roman"/>
          <w:b/>
          <w:sz w:val="24"/>
          <w:u w:val="dotted"/>
          <w:lang w:val="en-GB"/>
        </w:rPr>
        <w:t>,2</w:t>
      </w:r>
      <w:proofErr w:type="gramEnd"/>
      <w:r w:rsidRPr="00341A57">
        <w:rPr>
          <w:rFonts w:asciiTheme="majorHAnsi" w:hAnsiTheme="majorHAnsi" w:cs="Times New Roman"/>
          <w:b/>
          <w:sz w:val="24"/>
          <w:u w:val="dotted"/>
          <w:lang w:val="en-GB"/>
        </w:rPr>
        <w:t>/10</w:t>
      </w:r>
      <w:r w:rsidRPr="00D333B9">
        <w:rPr>
          <w:rFonts w:asciiTheme="majorHAnsi" w:hAnsiTheme="majorHAnsi" w:cs="Times New Roman"/>
          <w:sz w:val="24"/>
          <w:lang w:val="en-GB"/>
        </w:rPr>
        <w:t>)</w:t>
      </w:r>
    </w:p>
    <w:p w:rsidR="00FF3759" w:rsidRDefault="00FF3759" w:rsidP="0000304D">
      <w:pPr>
        <w:rPr>
          <w:rFonts w:asciiTheme="majorHAnsi" w:hAnsiTheme="majorHAnsi" w:cs="Times New Roman"/>
          <w:sz w:val="24"/>
          <w:lang w:val="en-US"/>
        </w:rPr>
      </w:pPr>
    </w:p>
    <w:p w:rsidR="000C47B1" w:rsidRDefault="000C47B1" w:rsidP="0000304D">
      <w:pPr>
        <w:rPr>
          <w:rFonts w:asciiTheme="majorHAnsi" w:hAnsiTheme="majorHAnsi" w:cs="Times New Roman"/>
          <w:sz w:val="24"/>
          <w:lang w:val="en-US"/>
        </w:rPr>
      </w:pPr>
    </w:p>
    <w:p w:rsidR="000C47B1" w:rsidRDefault="000C47B1" w:rsidP="0000304D">
      <w:pPr>
        <w:rPr>
          <w:rFonts w:asciiTheme="majorHAnsi" w:hAnsiTheme="majorHAnsi" w:cs="Times New Roman"/>
          <w:sz w:val="24"/>
          <w:lang w:val="en-US"/>
        </w:rPr>
      </w:pPr>
    </w:p>
    <w:p w:rsidR="000C47B1" w:rsidRDefault="000C47B1" w:rsidP="0000304D">
      <w:pPr>
        <w:rPr>
          <w:rFonts w:asciiTheme="majorHAnsi" w:hAnsiTheme="majorHAnsi" w:cs="Times New Roman"/>
          <w:sz w:val="24"/>
          <w:lang w:val="en-US"/>
        </w:rPr>
      </w:pPr>
    </w:p>
    <w:p w:rsidR="000C47B1" w:rsidRPr="00D333B9" w:rsidRDefault="000C47B1" w:rsidP="0000304D">
      <w:pPr>
        <w:rPr>
          <w:rFonts w:asciiTheme="majorHAnsi" w:hAnsiTheme="majorHAnsi" w:cs="Times New Roman"/>
          <w:sz w:val="24"/>
          <w:lang w:val="en-US"/>
        </w:rPr>
      </w:pPr>
    </w:p>
    <w:p w:rsidR="00FF3759" w:rsidRPr="00D333B9" w:rsidRDefault="00FF3759" w:rsidP="00FF3759">
      <w:pPr>
        <w:rPr>
          <w:rFonts w:asciiTheme="majorHAnsi" w:hAnsiTheme="majorHAnsi" w:cs="Times New Roman"/>
          <w:b/>
          <w:i/>
          <w:sz w:val="24"/>
          <w:u w:val="single"/>
          <w:lang w:val="en-GB"/>
        </w:rPr>
      </w:pPr>
      <w:r w:rsidRPr="00D333B9">
        <w:rPr>
          <w:rFonts w:asciiTheme="majorHAnsi" w:hAnsiTheme="majorHAnsi" w:cs="Times New Roman"/>
          <w:b/>
          <w:i/>
          <w:sz w:val="24"/>
          <w:u w:val="single"/>
          <w:lang w:val="en-GB"/>
        </w:rPr>
        <w:lastRenderedPageBreak/>
        <w:t>PERSONAL SKILLS</w:t>
      </w:r>
    </w:p>
    <w:p w:rsidR="00FF3759" w:rsidRPr="00D333B9" w:rsidRDefault="00FF3759" w:rsidP="00FF3759">
      <w:pPr>
        <w:pStyle w:val="a5"/>
        <w:numPr>
          <w:ilvl w:val="0"/>
          <w:numId w:val="2"/>
        </w:numPr>
        <w:rPr>
          <w:rFonts w:asciiTheme="majorHAnsi" w:hAnsiTheme="majorHAnsi" w:cs="Times New Roman"/>
          <w:bCs/>
          <w:color w:val="000000" w:themeColor="text1"/>
          <w:sz w:val="24"/>
          <w:lang w:val="en-US"/>
        </w:rPr>
      </w:pPr>
      <w:r w:rsidRPr="00D333B9">
        <w:rPr>
          <w:rFonts w:asciiTheme="majorHAnsi" w:hAnsiTheme="majorHAnsi" w:cs="Times New Roman"/>
          <w:sz w:val="24"/>
          <w:u w:val="single"/>
          <w:lang w:val="en-GB"/>
        </w:rPr>
        <w:t>Laboratory Skills:</w:t>
      </w:r>
      <w:r w:rsidRPr="00D333B9">
        <w:rPr>
          <w:rFonts w:asciiTheme="majorHAnsi" w:hAnsiTheme="majorHAnsi" w:cs="Times New Roman"/>
          <w:sz w:val="24"/>
          <w:lang w:val="en-GB"/>
        </w:rPr>
        <w:t xml:space="preserve"> Normal and Cancer </w:t>
      </w:r>
      <w:r w:rsidRPr="00D333B9">
        <w:rPr>
          <w:rFonts w:asciiTheme="majorHAnsi" w:hAnsiTheme="majorHAnsi" w:cs="Times New Roman"/>
          <w:color w:val="000000" w:themeColor="text1"/>
          <w:sz w:val="24"/>
          <w:lang w:val="en-US"/>
        </w:rPr>
        <w:t>Cell Cultures, Primary</w:t>
      </w:r>
      <w:r w:rsidR="007B1C58" w:rsidRPr="00D333B9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 Cancer</w:t>
      </w:r>
      <w:r w:rsidRPr="00D333B9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 Cell Cultures, </w:t>
      </w:r>
      <w:r w:rsidR="007B1C58" w:rsidRPr="00D333B9">
        <w:rPr>
          <w:rFonts w:asciiTheme="majorHAnsi" w:hAnsiTheme="majorHAnsi" w:cs="Times New Roman"/>
          <w:color w:val="000000" w:themeColor="text1"/>
          <w:sz w:val="24"/>
          <w:lang w:val="en-US"/>
        </w:rPr>
        <w:t>Spheroid Cell Cultures</w:t>
      </w:r>
      <w:r w:rsidRPr="00D333B9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, </w:t>
      </w:r>
      <w:hyperlink r:id="rId8" w:history="1">
        <w:r w:rsidRPr="00D333B9">
          <w:rPr>
            <w:rStyle w:val="-"/>
            <w:rFonts w:asciiTheme="majorHAnsi" w:hAnsiTheme="majorHAnsi" w:cs="Times New Roman"/>
            <w:color w:val="000000" w:themeColor="text1"/>
            <w:sz w:val="24"/>
            <w:u w:val="none"/>
            <w:lang w:val="en-US"/>
          </w:rPr>
          <w:t>Migration</w:t>
        </w:r>
      </w:hyperlink>
      <w:r w:rsidRPr="00D333B9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 Assay, </w:t>
      </w:r>
      <w:r w:rsidRPr="00D333B9">
        <w:rPr>
          <w:rFonts w:asciiTheme="majorHAnsi" w:hAnsiTheme="majorHAnsi" w:cs="Times New Roman"/>
          <w:color w:val="000000" w:themeColor="text1"/>
          <w:sz w:val="24"/>
          <w:lang w:val="en-GB"/>
        </w:rPr>
        <w:t xml:space="preserve">Protein estimation </w:t>
      </w:r>
      <w:r w:rsidR="00D333B9">
        <w:rPr>
          <w:rFonts w:asciiTheme="majorHAnsi" w:hAnsiTheme="majorHAnsi" w:cs="Times New Roman"/>
          <w:color w:val="000000" w:themeColor="text1"/>
          <w:sz w:val="24"/>
          <w:lang w:val="en-GB"/>
        </w:rPr>
        <w:t>A</w:t>
      </w:r>
      <w:r w:rsidRPr="00D333B9">
        <w:rPr>
          <w:rFonts w:asciiTheme="majorHAnsi" w:hAnsiTheme="majorHAnsi" w:cs="Times New Roman"/>
          <w:color w:val="000000" w:themeColor="text1"/>
          <w:sz w:val="24"/>
          <w:lang w:val="en-GB"/>
        </w:rPr>
        <w:t>ssays</w:t>
      </w:r>
      <w:r w:rsidRPr="00D333B9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, Western Blot Analysis, </w:t>
      </w:r>
      <w:r w:rsidRPr="00D333B9">
        <w:rPr>
          <w:rFonts w:asciiTheme="majorHAnsi" w:hAnsiTheme="majorHAnsi" w:cs="Times New Roman"/>
          <w:color w:val="000000" w:themeColor="text1"/>
          <w:sz w:val="24"/>
          <w:lang w:val="en-GB"/>
        </w:rPr>
        <w:t>Polymerase Chain Reaction</w:t>
      </w:r>
      <w:r w:rsidR="007B1C58" w:rsidRPr="00D333B9">
        <w:rPr>
          <w:rFonts w:asciiTheme="majorHAnsi" w:hAnsiTheme="majorHAnsi" w:cs="Times New Roman"/>
          <w:color w:val="000000" w:themeColor="text1"/>
          <w:sz w:val="24"/>
          <w:lang w:val="en-GB"/>
        </w:rPr>
        <w:t xml:space="preserve"> </w:t>
      </w:r>
      <w:r w:rsidRPr="00D333B9">
        <w:rPr>
          <w:rFonts w:asciiTheme="majorHAnsi" w:hAnsiTheme="majorHAnsi" w:cs="Times New Roman"/>
          <w:color w:val="000000" w:themeColor="text1"/>
          <w:sz w:val="24"/>
          <w:lang w:val="en-GB"/>
        </w:rPr>
        <w:t xml:space="preserve">(PCR), Laboratory animals (mice), </w:t>
      </w:r>
      <w:hyperlink r:id="rId9" w:history="1">
        <w:r w:rsidRPr="00D333B9">
          <w:rPr>
            <w:rStyle w:val="-"/>
            <w:rFonts w:asciiTheme="majorHAnsi" w:hAnsiTheme="majorHAnsi" w:cs="Times New Roman"/>
            <w:bCs/>
            <w:color w:val="000000" w:themeColor="text1"/>
            <w:sz w:val="24"/>
            <w:u w:val="none"/>
            <w:lang w:val="en-US"/>
          </w:rPr>
          <w:t>Immunohistochemistry</w:t>
        </w:r>
      </w:hyperlink>
      <w:r w:rsidR="008F5AD1">
        <w:rPr>
          <w:rStyle w:val="-"/>
          <w:rFonts w:asciiTheme="majorHAnsi" w:hAnsiTheme="majorHAnsi" w:cs="Times New Roman"/>
          <w:bCs/>
          <w:color w:val="000000" w:themeColor="text1"/>
          <w:sz w:val="24"/>
          <w:u w:val="none"/>
          <w:lang w:val="en-US"/>
        </w:rPr>
        <w:t xml:space="preserve"> and Immunofluorescence</w:t>
      </w:r>
      <w:r w:rsidRPr="00D333B9">
        <w:rPr>
          <w:rFonts w:asciiTheme="majorHAnsi" w:hAnsiTheme="majorHAnsi" w:cs="Times New Roman"/>
          <w:color w:val="000000" w:themeColor="text1"/>
          <w:sz w:val="24"/>
          <w:lang w:val="en-GB"/>
        </w:rPr>
        <w:t xml:space="preserve">, </w:t>
      </w:r>
      <w:hyperlink r:id="rId10" w:history="1">
        <w:r w:rsidRPr="00D333B9">
          <w:rPr>
            <w:rStyle w:val="-"/>
            <w:rFonts w:asciiTheme="majorHAnsi" w:hAnsiTheme="majorHAnsi" w:cs="Times New Roman"/>
            <w:bCs/>
            <w:color w:val="000000" w:themeColor="text1"/>
            <w:sz w:val="24"/>
            <w:u w:val="none"/>
            <w:lang w:val="en-US"/>
          </w:rPr>
          <w:t>Peripheral blood mononuclear cell</w:t>
        </w:r>
      </w:hyperlink>
      <w:r w:rsidRPr="00D333B9">
        <w:rPr>
          <w:rFonts w:asciiTheme="majorHAnsi" w:hAnsiTheme="majorHAnsi" w:cs="Times New Roman"/>
          <w:color w:val="000000" w:themeColor="text1"/>
          <w:sz w:val="24"/>
          <w:lang w:val="en-GB"/>
        </w:rPr>
        <w:t>s’ Isolation, Cytotoxicity Tests</w:t>
      </w:r>
    </w:p>
    <w:p w:rsidR="00FF3759" w:rsidRPr="00341A57" w:rsidRDefault="00087814" w:rsidP="00FF3759">
      <w:pPr>
        <w:pStyle w:val="a5"/>
        <w:numPr>
          <w:ilvl w:val="0"/>
          <w:numId w:val="2"/>
        </w:numPr>
        <w:rPr>
          <w:rFonts w:asciiTheme="majorHAnsi" w:hAnsiTheme="majorHAnsi" w:cs="Times New Roman"/>
          <w:bCs/>
          <w:color w:val="000000" w:themeColor="text1"/>
          <w:sz w:val="24"/>
          <w:u w:val="single"/>
          <w:lang w:val="en-US"/>
        </w:rPr>
      </w:pPr>
      <w:r w:rsidRPr="00D333B9">
        <w:rPr>
          <w:rFonts w:asciiTheme="majorHAnsi" w:hAnsiTheme="majorHAnsi" w:cs="Times New Roman"/>
          <w:bCs/>
          <w:color w:val="000000" w:themeColor="text1"/>
          <w:sz w:val="24"/>
          <w:u w:val="single"/>
          <w:lang w:val="en-US"/>
        </w:rPr>
        <w:t>English Language:</w:t>
      </w:r>
      <w:r w:rsidRPr="00D333B9">
        <w:rPr>
          <w:rFonts w:asciiTheme="majorHAnsi" w:hAnsiTheme="majorHAnsi" w:cs="Times New Roman"/>
          <w:bCs/>
          <w:color w:val="000000" w:themeColor="text1"/>
          <w:sz w:val="24"/>
          <w:lang w:val="en-US"/>
        </w:rPr>
        <w:t xml:space="preserve"> ECCE-Lower Michigan, FCE-Lower Cambridge-B2, ECPE-Proficiency Michigan, </w:t>
      </w:r>
      <w:proofErr w:type="spellStart"/>
      <w:r w:rsidRPr="00D333B9">
        <w:rPr>
          <w:rFonts w:asciiTheme="majorHAnsi" w:hAnsiTheme="majorHAnsi" w:cs="Times New Roman"/>
          <w:bCs/>
          <w:color w:val="000000" w:themeColor="text1"/>
          <w:sz w:val="24"/>
          <w:lang w:val="en-US"/>
        </w:rPr>
        <w:t>Edexcel</w:t>
      </w:r>
      <w:proofErr w:type="spellEnd"/>
      <w:r w:rsidRPr="00D333B9">
        <w:rPr>
          <w:rFonts w:asciiTheme="majorHAnsi" w:hAnsiTheme="majorHAnsi" w:cs="Times New Roman"/>
          <w:bCs/>
          <w:color w:val="000000" w:themeColor="text1"/>
          <w:sz w:val="24"/>
          <w:lang w:val="en-US"/>
        </w:rPr>
        <w:t xml:space="preserve"> Proficiency</w:t>
      </w:r>
    </w:p>
    <w:p w:rsidR="00341A57" w:rsidRPr="00341A57" w:rsidRDefault="00341A57" w:rsidP="00341A5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val="en-US" w:eastAsia="el-GR"/>
        </w:rPr>
      </w:pPr>
      <w:r w:rsidRPr="0024171E">
        <w:rPr>
          <w:rFonts w:asciiTheme="majorHAnsi" w:eastAsia="Times New Roman" w:hAnsiTheme="majorHAnsi" w:cs="Courier New"/>
          <w:sz w:val="24"/>
          <w:szCs w:val="24"/>
          <w:u w:val="single"/>
          <w:lang w:val="en-US" w:eastAsia="el-GR"/>
        </w:rPr>
        <w:t>Computing Skills:</w:t>
      </w:r>
      <w:r w:rsidRPr="0024171E">
        <w:rPr>
          <w:rFonts w:asciiTheme="majorHAnsi" w:eastAsia="Times New Roman" w:hAnsiTheme="majorHAnsi" w:cs="Courier New"/>
          <w:sz w:val="24"/>
          <w:szCs w:val="24"/>
          <w:lang w:val="en-US" w:eastAsia="el-GR"/>
        </w:rPr>
        <w:t xml:space="preserve"> Verification of knowledge and use of computers. 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>Democritus</w:t>
      </w:r>
      <w:proofErr w:type="spellEnd"/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>University</w:t>
      </w:r>
      <w:proofErr w:type="spellEnd"/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>of</w:t>
      </w:r>
      <w:proofErr w:type="spellEnd"/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>Thrace</w:t>
      </w:r>
      <w:proofErr w:type="spellEnd"/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>. Department of Molecular Biology and Genetics</w:t>
      </w:r>
    </w:p>
    <w:p w:rsidR="00645D5C" w:rsidRPr="00D333B9" w:rsidRDefault="00087814" w:rsidP="00645D5C">
      <w:pPr>
        <w:pStyle w:val="a5"/>
        <w:numPr>
          <w:ilvl w:val="0"/>
          <w:numId w:val="2"/>
        </w:numPr>
        <w:spacing w:line="240" w:lineRule="auto"/>
        <w:rPr>
          <w:rFonts w:asciiTheme="majorHAnsi" w:eastAsia="Times New Roman" w:hAnsiTheme="majorHAnsi" w:cs="Arial"/>
          <w:b/>
          <w:bCs/>
          <w:sz w:val="23"/>
          <w:szCs w:val="23"/>
          <w:lang w:val="en-US" w:eastAsia="el-GR"/>
        </w:rPr>
      </w:pPr>
      <w:r w:rsidRPr="00D333B9">
        <w:rPr>
          <w:rFonts w:asciiTheme="majorHAnsi" w:eastAsia="Times New Roman" w:hAnsiTheme="majorHAnsi" w:cs="Arial"/>
          <w:sz w:val="23"/>
          <w:szCs w:val="23"/>
          <w:u w:val="single"/>
          <w:lang w:val="en-US" w:eastAsia="el-GR"/>
        </w:rPr>
        <w:t>Computer Software:</w:t>
      </w:r>
      <w:r w:rsidRPr="00D333B9">
        <w:rPr>
          <w:rFonts w:asciiTheme="majorHAnsi" w:eastAsia="Times New Roman" w:hAnsiTheme="majorHAnsi" w:cs="Arial"/>
          <w:sz w:val="23"/>
          <w:szCs w:val="23"/>
          <w:lang w:val="en-US" w:eastAsia="el-GR"/>
        </w:rPr>
        <w:t xml:space="preserve"> Microsoft Office Suite (Microsoft Word, Excel and </w:t>
      </w:r>
      <w:proofErr w:type="spellStart"/>
      <w:r w:rsidRPr="00D333B9">
        <w:rPr>
          <w:rFonts w:asciiTheme="majorHAnsi" w:eastAsia="Times New Roman" w:hAnsiTheme="majorHAnsi" w:cs="Arial"/>
          <w:sz w:val="23"/>
          <w:szCs w:val="23"/>
          <w:lang w:val="en-US" w:eastAsia="el-GR"/>
        </w:rPr>
        <w:t>Powerpoint</w:t>
      </w:r>
      <w:proofErr w:type="spellEnd"/>
      <w:r w:rsidRPr="00D333B9">
        <w:rPr>
          <w:rFonts w:asciiTheme="majorHAnsi" w:eastAsia="Times New Roman" w:hAnsiTheme="majorHAnsi" w:cs="Arial"/>
          <w:sz w:val="23"/>
          <w:szCs w:val="23"/>
          <w:lang w:val="en-US" w:eastAsia="el-GR"/>
        </w:rPr>
        <w:t xml:space="preserve">), Image J, Image Lab, </w:t>
      </w:r>
      <w:proofErr w:type="spellStart"/>
      <w:r w:rsidR="00645D5C" w:rsidRPr="00D333B9">
        <w:rPr>
          <w:rFonts w:asciiTheme="majorHAnsi" w:eastAsia="Times New Roman" w:hAnsiTheme="majorHAnsi" w:cs="Arial"/>
          <w:iCs/>
          <w:sz w:val="23"/>
          <w:szCs w:val="23"/>
          <w:lang w:val="en-US" w:eastAsia="el-GR"/>
        </w:rPr>
        <w:t>Jmol</w:t>
      </w:r>
      <w:proofErr w:type="spellEnd"/>
      <w:r w:rsidR="00645D5C" w:rsidRPr="00D333B9">
        <w:rPr>
          <w:rFonts w:asciiTheme="majorHAnsi" w:eastAsia="Times New Roman" w:hAnsiTheme="majorHAnsi" w:cs="Arial"/>
          <w:sz w:val="23"/>
          <w:szCs w:val="23"/>
          <w:lang w:val="en-US" w:eastAsia="el-GR"/>
        </w:rPr>
        <w:t xml:space="preserve">, </w:t>
      </w:r>
      <w:proofErr w:type="spellStart"/>
      <w:r w:rsidR="00645D5C" w:rsidRPr="00D333B9">
        <w:rPr>
          <w:rFonts w:asciiTheme="majorHAnsi" w:eastAsia="Times New Roman" w:hAnsiTheme="majorHAnsi" w:cs="Arial"/>
          <w:iCs/>
          <w:sz w:val="23"/>
          <w:szCs w:val="23"/>
          <w:lang w:val="en-US" w:eastAsia="el-GR"/>
        </w:rPr>
        <w:t>RasMol</w:t>
      </w:r>
      <w:proofErr w:type="spellEnd"/>
      <w:r w:rsidR="00645D5C" w:rsidRPr="00D333B9">
        <w:rPr>
          <w:rFonts w:asciiTheme="majorHAnsi" w:eastAsia="Times New Roman" w:hAnsiTheme="majorHAnsi" w:cs="Arial"/>
          <w:sz w:val="23"/>
          <w:szCs w:val="23"/>
          <w:lang w:val="en-US" w:eastAsia="el-GR"/>
        </w:rPr>
        <w:t xml:space="preserve">, </w:t>
      </w:r>
      <w:proofErr w:type="spellStart"/>
      <w:r w:rsidR="00645D5C" w:rsidRPr="00D333B9">
        <w:rPr>
          <w:rFonts w:asciiTheme="majorHAnsi" w:eastAsia="Times New Roman" w:hAnsiTheme="majorHAnsi" w:cs="Arial"/>
          <w:sz w:val="23"/>
          <w:szCs w:val="23"/>
          <w:lang w:val="en-US" w:eastAsia="el-GR"/>
        </w:rPr>
        <w:t>PyMOL</w:t>
      </w:r>
      <w:proofErr w:type="spellEnd"/>
      <w:r w:rsidR="00645D5C" w:rsidRPr="00D333B9">
        <w:rPr>
          <w:rFonts w:asciiTheme="majorHAnsi" w:eastAsia="Times New Roman" w:hAnsiTheme="majorHAnsi" w:cs="Arial"/>
          <w:sz w:val="23"/>
          <w:szCs w:val="23"/>
          <w:lang w:val="en-US" w:eastAsia="el-GR"/>
        </w:rPr>
        <w:t xml:space="preserve">, </w:t>
      </w:r>
      <w:r w:rsidR="00645D5C" w:rsidRPr="00D333B9">
        <w:rPr>
          <w:rFonts w:asciiTheme="majorHAnsi" w:eastAsia="Times New Roman" w:hAnsiTheme="majorHAnsi" w:cs="Arial"/>
          <w:iCs/>
          <w:sz w:val="23"/>
          <w:szCs w:val="23"/>
          <w:lang w:val="en-US" w:eastAsia="el-GR"/>
        </w:rPr>
        <w:t>Chimera</w:t>
      </w:r>
      <w:r w:rsidR="00645D5C" w:rsidRPr="00D333B9">
        <w:rPr>
          <w:rFonts w:asciiTheme="majorHAnsi" w:eastAsia="Times New Roman" w:hAnsiTheme="majorHAnsi" w:cs="Arial"/>
          <w:sz w:val="23"/>
          <w:szCs w:val="23"/>
          <w:lang w:val="en-US" w:eastAsia="el-GR"/>
        </w:rPr>
        <w:t>, Perl</w:t>
      </w:r>
      <w:r w:rsidR="00645D5C" w:rsidRPr="00D333B9">
        <w:rPr>
          <w:rFonts w:asciiTheme="majorHAnsi" w:eastAsia="Times New Roman" w:hAnsiTheme="majorHAnsi" w:cs="Times New Roman"/>
          <w:sz w:val="27"/>
          <w:szCs w:val="27"/>
          <w:lang w:val="en-US" w:eastAsia="el-GR"/>
        </w:rPr>
        <w:t xml:space="preserve"> </w:t>
      </w:r>
      <w:r w:rsidR="00716999">
        <w:fldChar w:fldCharType="begin"/>
      </w:r>
      <w:r w:rsidR="00716999" w:rsidRPr="00285A31">
        <w:rPr>
          <w:lang w:val="en-US"/>
        </w:rPr>
        <w:instrText xml:space="preserve"> HYPERLINK "https://www.google.gr/url?sa=t&amp;rct=j&amp;q=&amp;esrc=s&amp;source=web&amp;cd=1&amp;cad=rja&amp;uact=8&amp;ved=0ahUKEwj867745ofYAhUEJpoKHdtPA9sQFggmMAA&amp;url=https%3A%2F%2Fen.wikipedia.org%2Fwiki%2FC_(programming_language)&amp;usg=AOvVaw3vI8WzyDIw4n3m42_eXFeI" </w:instrText>
      </w:r>
      <w:r w:rsidR="00716999">
        <w:fldChar w:fldCharType="separate"/>
      </w:r>
      <w:r w:rsidR="00645D5C" w:rsidRPr="00D333B9">
        <w:rPr>
          <w:rStyle w:val="-"/>
          <w:rFonts w:asciiTheme="majorHAnsi" w:eastAsia="Times New Roman" w:hAnsiTheme="majorHAnsi" w:cs="Arial"/>
          <w:bCs/>
          <w:color w:val="000000" w:themeColor="text1"/>
          <w:sz w:val="23"/>
          <w:szCs w:val="23"/>
          <w:u w:val="none"/>
          <w:lang w:val="en-US" w:eastAsia="el-GR"/>
        </w:rPr>
        <w:t>(programming language)</w:t>
      </w:r>
      <w:r w:rsidR="00716999">
        <w:rPr>
          <w:rStyle w:val="-"/>
          <w:rFonts w:asciiTheme="majorHAnsi" w:eastAsia="Times New Roman" w:hAnsiTheme="majorHAnsi" w:cs="Arial"/>
          <w:bCs/>
          <w:color w:val="000000" w:themeColor="text1"/>
          <w:sz w:val="23"/>
          <w:szCs w:val="23"/>
          <w:u w:val="none"/>
          <w:lang w:val="en-US" w:eastAsia="el-GR"/>
        </w:rPr>
        <w:fldChar w:fldCharType="end"/>
      </w:r>
    </w:p>
    <w:p w:rsidR="00645D5C" w:rsidRDefault="00645D5C" w:rsidP="00341A57">
      <w:pPr>
        <w:pStyle w:val="a5"/>
        <w:spacing w:after="0" w:line="240" w:lineRule="auto"/>
        <w:rPr>
          <w:rFonts w:asciiTheme="majorHAnsi" w:eastAsia="Times New Roman" w:hAnsiTheme="majorHAnsi" w:cs="Arial"/>
          <w:sz w:val="23"/>
          <w:szCs w:val="23"/>
          <w:lang w:val="en-US" w:eastAsia="el-GR"/>
        </w:rPr>
      </w:pPr>
    </w:p>
    <w:p w:rsidR="00645D5C" w:rsidRPr="00D333B9" w:rsidRDefault="00645D5C" w:rsidP="00645D5C">
      <w:pPr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</w:pPr>
      <w:r w:rsidRPr="00D333B9"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  <w:t>ADDITIONAL INFORMATION</w:t>
      </w:r>
    </w:p>
    <w:p w:rsidR="00645D5C" w:rsidRPr="00D333B9" w:rsidRDefault="00645D5C" w:rsidP="00645D5C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b/>
          <w:i/>
          <w:lang w:eastAsia="el-GR"/>
        </w:rPr>
      </w:pPr>
      <w:r w:rsidRPr="00D333B9"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  <w:t xml:space="preserve">Conferences  </w:t>
      </w:r>
    </w:p>
    <w:p w:rsidR="00645D5C" w:rsidRPr="0024171E" w:rsidRDefault="00645D5C" w:rsidP="00645D5C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lang w:val="en-US" w:eastAsia="el-GR"/>
        </w:rPr>
      </w:pPr>
      <w:r w:rsidRPr="0024171E">
        <w:rPr>
          <w:rFonts w:asciiTheme="majorHAnsi" w:eastAsia="Times New Roman" w:hAnsiTheme="majorHAnsi" w:cs="Arial"/>
          <w:lang w:val="en-US" w:eastAsia="el-GR"/>
        </w:rPr>
        <w:t>1st Congress of Education and Research of Medicine, Democritus University of Thrace (</w:t>
      </w:r>
      <w:proofErr w:type="spellStart"/>
      <w:r w:rsidRPr="0024171E">
        <w:rPr>
          <w:rFonts w:asciiTheme="majorHAnsi" w:eastAsia="Times New Roman" w:hAnsiTheme="majorHAnsi" w:cs="Arial"/>
          <w:lang w:val="en-US" w:eastAsia="el-GR"/>
        </w:rPr>
        <w:t>Alexandroupolis</w:t>
      </w:r>
      <w:proofErr w:type="spellEnd"/>
      <w:r w:rsidRPr="0024171E">
        <w:rPr>
          <w:rFonts w:asciiTheme="majorHAnsi" w:eastAsia="Times New Roman" w:hAnsiTheme="majorHAnsi" w:cs="Arial"/>
          <w:lang w:val="en-US" w:eastAsia="el-GR"/>
        </w:rPr>
        <w:t>, 2014)</w:t>
      </w:r>
    </w:p>
    <w:p w:rsidR="00645D5C" w:rsidRPr="0024171E" w:rsidRDefault="00645D5C" w:rsidP="00645D5C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lang w:val="en-US" w:eastAsia="el-GR"/>
        </w:rPr>
      </w:pPr>
      <w:r w:rsidRPr="00D333B9">
        <w:rPr>
          <w:rFonts w:asciiTheme="majorHAnsi" w:eastAsia="Times New Roman" w:hAnsiTheme="majorHAnsi" w:cs="Arial"/>
          <w:lang w:val="en-US" w:eastAsia="el-GR"/>
        </w:rPr>
        <w:t>Rare Diseases &amp; Orphan Drugs in Daily Clinical Practice, Scientific  Society of Rare  Diseases &amp; Orphan Drugs (</w:t>
      </w:r>
      <w:proofErr w:type="spellStart"/>
      <w:r w:rsidRPr="00D333B9">
        <w:rPr>
          <w:rFonts w:asciiTheme="majorHAnsi" w:eastAsia="Times New Roman" w:hAnsiTheme="majorHAnsi" w:cs="Arial"/>
          <w:lang w:val="en-US" w:eastAsia="el-GR"/>
        </w:rPr>
        <w:t>Alexandroupolis</w:t>
      </w:r>
      <w:proofErr w:type="spellEnd"/>
      <w:r w:rsidRPr="00D333B9">
        <w:rPr>
          <w:rFonts w:asciiTheme="majorHAnsi" w:eastAsia="Times New Roman" w:hAnsiTheme="majorHAnsi" w:cs="Arial"/>
          <w:lang w:val="en-US" w:eastAsia="el-GR"/>
        </w:rPr>
        <w:t>, 2015)</w:t>
      </w:r>
    </w:p>
    <w:p w:rsidR="00645D5C" w:rsidRPr="0024171E" w:rsidRDefault="00645D5C" w:rsidP="00645D5C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lang w:val="en-US" w:eastAsia="el-GR"/>
        </w:rPr>
      </w:pPr>
      <w:r w:rsidRPr="0024171E">
        <w:rPr>
          <w:rFonts w:asciiTheme="majorHAnsi" w:eastAsia="Times New Roman" w:hAnsiTheme="majorHAnsi" w:cs="Arial"/>
          <w:lang w:val="en-US" w:eastAsia="el-GR"/>
        </w:rPr>
        <w:t>7</w:t>
      </w:r>
      <w:r w:rsidRPr="0024171E">
        <w:rPr>
          <w:rFonts w:asciiTheme="majorHAnsi" w:eastAsia="Times New Roman" w:hAnsiTheme="majorHAnsi" w:cs="Arial"/>
          <w:vertAlign w:val="superscript"/>
          <w:lang w:val="en-US" w:eastAsia="el-GR"/>
        </w:rPr>
        <w:t>th</w:t>
      </w:r>
      <w:r w:rsidRPr="0024171E">
        <w:rPr>
          <w:rFonts w:asciiTheme="majorHAnsi" w:eastAsia="Times New Roman" w:hAnsiTheme="majorHAnsi" w:cs="Arial"/>
          <w:lang w:val="en-US" w:eastAsia="el-GR"/>
        </w:rPr>
        <w:t xml:space="preserve"> Congress on Metabolic Diseases (Volos, 2015)</w:t>
      </w:r>
    </w:p>
    <w:p w:rsidR="00645D5C" w:rsidRPr="0024171E" w:rsidRDefault="00645D5C" w:rsidP="00645D5C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lang w:val="en-US" w:eastAsia="el-GR"/>
        </w:rPr>
      </w:pPr>
      <w:r w:rsidRPr="00D333B9">
        <w:rPr>
          <w:rFonts w:asciiTheme="majorHAnsi" w:eastAsia="Times New Roman" w:hAnsiTheme="majorHAnsi" w:cs="Arial"/>
          <w:lang w:val="en-US" w:eastAsia="el-GR"/>
        </w:rPr>
        <w:t>1</w:t>
      </w:r>
      <w:r w:rsidRPr="00D333B9">
        <w:rPr>
          <w:rFonts w:asciiTheme="majorHAnsi" w:eastAsia="Times New Roman" w:hAnsiTheme="majorHAnsi" w:cs="Arial"/>
          <w:vertAlign w:val="superscript"/>
          <w:lang w:val="en-US" w:eastAsia="el-GR"/>
        </w:rPr>
        <w:t>st</w:t>
      </w:r>
      <w:r w:rsidRPr="00D333B9">
        <w:rPr>
          <w:rFonts w:asciiTheme="majorHAnsi" w:eastAsia="Times New Roman" w:hAnsiTheme="majorHAnsi" w:cs="Arial"/>
          <w:lang w:val="en-US" w:eastAsia="el-GR"/>
        </w:rPr>
        <w:t xml:space="preserve"> Greek Symposium of </w:t>
      </w:r>
      <w:proofErr w:type="spellStart"/>
      <w:r w:rsidRPr="00D333B9">
        <w:rPr>
          <w:rFonts w:asciiTheme="majorHAnsi" w:eastAsia="Times New Roman" w:hAnsiTheme="majorHAnsi" w:cs="Arial"/>
          <w:lang w:val="en-US" w:eastAsia="el-GR"/>
        </w:rPr>
        <w:t>Pharmacoepidimiology</w:t>
      </w:r>
      <w:proofErr w:type="spellEnd"/>
      <w:r w:rsidRPr="00D333B9">
        <w:rPr>
          <w:rFonts w:asciiTheme="majorHAnsi" w:eastAsia="Times New Roman" w:hAnsiTheme="majorHAnsi" w:cs="Arial"/>
          <w:lang w:val="en-US" w:eastAsia="el-GR"/>
        </w:rPr>
        <w:t xml:space="preserve"> (</w:t>
      </w:r>
      <w:proofErr w:type="spellStart"/>
      <w:r w:rsidRPr="00D333B9">
        <w:rPr>
          <w:rFonts w:asciiTheme="majorHAnsi" w:eastAsia="Times New Roman" w:hAnsiTheme="majorHAnsi" w:cs="Arial"/>
          <w:lang w:val="en-US" w:eastAsia="el-GR"/>
        </w:rPr>
        <w:t>Alexandroupolis</w:t>
      </w:r>
      <w:proofErr w:type="spellEnd"/>
      <w:r w:rsidRPr="00D333B9">
        <w:rPr>
          <w:rFonts w:asciiTheme="majorHAnsi" w:eastAsia="Times New Roman" w:hAnsiTheme="majorHAnsi" w:cs="Arial"/>
          <w:lang w:val="en-US" w:eastAsia="el-GR"/>
        </w:rPr>
        <w:t>, 2016)</w:t>
      </w:r>
    </w:p>
    <w:p w:rsidR="00645D5C" w:rsidRPr="00D333B9" w:rsidRDefault="00645D5C" w:rsidP="00645D5C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iCs/>
          <w:lang w:val="en-US" w:eastAsia="el-GR"/>
        </w:rPr>
      </w:pPr>
      <w:r w:rsidRPr="00D333B9">
        <w:rPr>
          <w:rFonts w:asciiTheme="majorHAnsi" w:eastAsia="Times New Roman" w:hAnsiTheme="majorHAnsi" w:cs="Arial"/>
          <w:iCs/>
          <w:lang w:val="en-US" w:eastAsia="el-GR"/>
        </w:rPr>
        <w:t>38th Scientific Conference</w:t>
      </w:r>
      <w:r w:rsidRPr="00D333B9">
        <w:rPr>
          <w:rFonts w:asciiTheme="majorHAnsi" w:eastAsia="Times New Roman" w:hAnsiTheme="majorHAnsi" w:cs="Arial"/>
          <w:lang w:val="en-US" w:eastAsia="el-GR"/>
        </w:rPr>
        <w:t xml:space="preserve"> of </w:t>
      </w:r>
      <w:r w:rsidRPr="00D333B9">
        <w:rPr>
          <w:rFonts w:asciiTheme="majorHAnsi" w:eastAsia="Times New Roman" w:hAnsiTheme="majorHAnsi" w:cs="Arial"/>
          <w:iCs/>
          <w:lang w:val="en-US" w:eastAsia="el-GR"/>
        </w:rPr>
        <w:t>Hellenic Association for Biological Sciences (</w:t>
      </w:r>
      <w:proofErr w:type="spellStart"/>
      <w:r w:rsidRPr="00D333B9">
        <w:rPr>
          <w:rFonts w:asciiTheme="majorHAnsi" w:eastAsia="Times New Roman" w:hAnsiTheme="majorHAnsi" w:cs="Arial"/>
          <w:iCs/>
          <w:lang w:val="en-US" w:eastAsia="el-GR"/>
        </w:rPr>
        <w:t>Kavala</w:t>
      </w:r>
      <w:proofErr w:type="spellEnd"/>
      <w:r w:rsidRPr="00D333B9">
        <w:rPr>
          <w:rFonts w:asciiTheme="majorHAnsi" w:eastAsia="Times New Roman" w:hAnsiTheme="majorHAnsi" w:cs="Arial"/>
          <w:lang w:val="en-US" w:eastAsia="el-GR"/>
        </w:rPr>
        <w:t xml:space="preserve">, </w:t>
      </w:r>
      <w:r w:rsidRPr="00D333B9">
        <w:rPr>
          <w:rFonts w:asciiTheme="majorHAnsi" w:eastAsia="Times New Roman" w:hAnsiTheme="majorHAnsi" w:cs="Arial"/>
          <w:iCs/>
          <w:lang w:val="en-US" w:eastAsia="el-GR"/>
        </w:rPr>
        <w:t>2016)</w:t>
      </w:r>
    </w:p>
    <w:p w:rsidR="00645D5C" w:rsidRPr="00D333B9" w:rsidRDefault="00645D5C" w:rsidP="00645D5C">
      <w:pPr>
        <w:pStyle w:val="a5"/>
        <w:spacing w:after="0" w:line="240" w:lineRule="auto"/>
        <w:rPr>
          <w:rFonts w:asciiTheme="majorHAnsi" w:eastAsia="Times New Roman" w:hAnsiTheme="majorHAnsi" w:cs="Arial"/>
          <w:iCs/>
          <w:lang w:val="en-US" w:eastAsia="el-GR"/>
        </w:rPr>
      </w:pPr>
    </w:p>
    <w:p w:rsidR="00D333B9" w:rsidRPr="00D333B9" w:rsidRDefault="00645D5C" w:rsidP="00D333B9">
      <w:pPr>
        <w:pStyle w:val="a5"/>
        <w:numPr>
          <w:ilvl w:val="0"/>
          <w:numId w:val="5"/>
        </w:numPr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</w:pPr>
      <w:r w:rsidRPr="00D333B9"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  <w:t>Presentation</w:t>
      </w:r>
    </w:p>
    <w:p w:rsidR="00D333B9" w:rsidRPr="00FC00C7" w:rsidRDefault="00645D5C" w:rsidP="00D333B9">
      <w:pPr>
        <w:pStyle w:val="a5"/>
        <w:numPr>
          <w:ilvl w:val="2"/>
          <w:numId w:val="10"/>
        </w:numPr>
        <w:spacing w:after="0"/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</w:pPr>
      <w:r w:rsidRPr="00D333B9">
        <w:rPr>
          <w:rFonts w:asciiTheme="majorHAnsi" w:eastAsia="Times New Roman" w:hAnsiTheme="majorHAnsi" w:cs="Arial"/>
          <w:iCs/>
          <w:lang w:val="en-GB" w:eastAsia="el-GR"/>
        </w:rPr>
        <w:t>39th Scientific Conference of Hellenic Association for Biological Sciences (</w:t>
      </w:r>
      <w:proofErr w:type="spellStart"/>
      <w:r w:rsidRPr="00D333B9">
        <w:rPr>
          <w:rFonts w:asciiTheme="majorHAnsi" w:eastAsia="Times New Roman" w:hAnsiTheme="majorHAnsi" w:cs="Arial"/>
          <w:iCs/>
          <w:lang w:val="en-GB" w:eastAsia="el-GR"/>
        </w:rPr>
        <w:t>Lamia</w:t>
      </w:r>
      <w:proofErr w:type="spellEnd"/>
      <w:r w:rsidRPr="00D333B9">
        <w:rPr>
          <w:rFonts w:asciiTheme="majorHAnsi" w:eastAsia="Times New Roman" w:hAnsiTheme="majorHAnsi" w:cs="Arial"/>
          <w:iCs/>
          <w:lang w:val="en-GB" w:eastAsia="el-GR"/>
        </w:rPr>
        <w:t>, 2017)</w:t>
      </w:r>
    </w:p>
    <w:p w:rsidR="00FC00C7" w:rsidRPr="00FC00C7" w:rsidRDefault="00FC00C7" w:rsidP="00FC00C7">
      <w:pPr>
        <w:pStyle w:val="a5"/>
        <w:numPr>
          <w:ilvl w:val="2"/>
          <w:numId w:val="10"/>
        </w:numPr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</w:pPr>
      <w:r w:rsidRPr="00FC00C7">
        <w:rPr>
          <w:rFonts w:asciiTheme="majorHAnsi" w:hAnsiTheme="majorHAnsi" w:cs="Times New Roman"/>
          <w:iCs/>
          <w:color w:val="000000" w:themeColor="text1"/>
          <w:sz w:val="24"/>
          <w:lang w:val="en-US"/>
        </w:rPr>
        <w:t>40</w:t>
      </w:r>
      <w:proofErr w:type="spellStart"/>
      <w:r w:rsidRPr="00FC00C7">
        <w:rPr>
          <w:rFonts w:asciiTheme="majorHAnsi" w:hAnsiTheme="majorHAnsi" w:cs="Times New Roman"/>
          <w:iCs/>
          <w:color w:val="000000" w:themeColor="text1"/>
          <w:sz w:val="24"/>
          <w:lang w:val="en-GB"/>
        </w:rPr>
        <w:t>th</w:t>
      </w:r>
      <w:proofErr w:type="spellEnd"/>
      <w:r w:rsidRPr="00FC00C7">
        <w:rPr>
          <w:rFonts w:asciiTheme="majorHAnsi" w:hAnsiTheme="majorHAnsi" w:cs="Times New Roman"/>
          <w:iCs/>
          <w:color w:val="000000" w:themeColor="text1"/>
          <w:sz w:val="24"/>
          <w:lang w:val="en-GB"/>
        </w:rPr>
        <w:t xml:space="preserve"> Scientific Conference of Hellenic Association for Biological Sciences (</w:t>
      </w:r>
      <w:proofErr w:type="spellStart"/>
      <w:r>
        <w:rPr>
          <w:rFonts w:asciiTheme="majorHAnsi" w:hAnsiTheme="majorHAnsi" w:cs="Times New Roman"/>
          <w:iCs/>
          <w:color w:val="000000" w:themeColor="text1"/>
          <w:sz w:val="24"/>
          <w:lang w:val="en-US"/>
        </w:rPr>
        <w:t>Veroia</w:t>
      </w:r>
      <w:proofErr w:type="spellEnd"/>
      <w:r>
        <w:rPr>
          <w:rFonts w:asciiTheme="majorHAnsi" w:hAnsiTheme="majorHAnsi" w:cs="Times New Roman"/>
          <w:iCs/>
          <w:color w:val="000000" w:themeColor="text1"/>
          <w:sz w:val="24"/>
          <w:lang w:val="en-GB"/>
        </w:rPr>
        <w:t>, 2018</w:t>
      </w:r>
      <w:r w:rsidRPr="00FC00C7">
        <w:rPr>
          <w:rFonts w:asciiTheme="majorHAnsi" w:hAnsiTheme="majorHAnsi" w:cs="Times New Roman"/>
          <w:iCs/>
          <w:color w:val="000000" w:themeColor="text1"/>
          <w:sz w:val="24"/>
          <w:lang w:val="en-GB"/>
        </w:rPr>
        <w:t>)</w:t>
      </w:r>
    </w:p>
    <w:p w:rsidR="00D333B9" w:rsidRPr="00FC00C7" w:rsidRDefault="00FC00C7" w:rsidP="00FC00C7">
      <w:pPr>
        <w:pStyle w:val="a5"/>
        <w:numPr>
          <w:ilvl w:val="2"/>
          <w:numId w:val="10"/>
        </w:numPr>
        <w:rPr>
          <w:rFonts w:asciiTheme="majorHAnsi" w:hAnsiTheme="majorHAnsi" w:cs="Times New Roman"/>
          <w:color w:val="000000" w:themeColor="text1"/>
          <w:sz w:val="24"/>
          <w:lang w:val="en-GB"/>
        </w:rPr>
      </w:pPr>
      <w:r>
        <w:rPr>
          <w:rFonts w:asciiTheme="majorHAnsi" w:hAnsiTheme="majorHAnsi" w:cs="Times New Roman"/>
          <w:color w:val="000000" w:themeColor="text1"/>
          <w:sz w:val="24"/>
          <w:lang w:val="en-GB"/>
        </w:rPr>
        <w:t>24</w:t>
      </w:r>
      <w:r w:rsidRPr="00FC00C7">
        <w:rPr>
          <w:rFonts w:asciiTheme="majorHAnsi" w:hAnsiTheme="majorHAnsi" w:cs="Times New Roman"/>
          <w:color w:val="000000" w:themeColor="text1"/>
          <w:sz w:val="24"/>
          <w:lang w:val="en-GB"/>
        </w:rPr>
        <w:t>th Scientific Conference of Students of Medical Medicine (ESFIE) &amp; 1</w:t>
      </w:r>
      <w:r>
        <w:rPr>
          <w:rFonts w:asciiTheme="majorHAnsi" w:hAnsiTheme="majorHAnsi" w:cs="Times New Roman"/>
          <w:color w:val="000000" w:themeColor="text1"/>
          <w:sz w:val="24"/>
          <w:lang w:val="en-GB"/>
        </w:rPr>
        <w:t>2</w:t>
      </w:r>
      <w:r w:rsidR="00285A31">
        <w:rPr>
          <w:rFonts w:asciiTheme="majorHAnsi" w:hAnsiTheme="majorHAnsi" w:cs="Times New Roman"/>
          <w:color w:val="000000" w:themeColor="text1"/>
          <w:sz w:val="24"/>
          <w:lang w:val="en-GB"/>
        </w:rPr>
        <w:t>th</w:t>
      </w:r>
      <w:bookmarkStart w:id="0" w:name="_GoBack"/>
      <w:bookmarkEnd w:id="0"/>
      <w:r w:rsidRPr="00FC00C7">
        <w:rPr>
          <w:rFonts w:asciiTheme="majorHAnsi" w:hAnsiTheme="majorHAnsi" w:cs="Times New Roman"/>
          <w:color w:val="000000" w:themeColor="text1"/>
          <w:sz w:val="24"/>
          <w:lang w:val="en-GB"/>
        </w:rPr>
        <w:t xml:space="preserve"> International Forum</w:t>
      </w:r>
      <w:r>
        <w:rPr>
          <w:rFonts w:asciiTheme="majorHAnsi" w:hAnsiTheme="majorHAnsi" w:cs="Times New Roman"/>
          <w:color w:val="000000" w:themeColor="text1"/>
          <w:sz w:val="24"/>
          <w:lang w:val="en-GB"/>
        </w:rPr>
        <w:t xml:space="preserve"> (Athens, 2018)</w:t>
      </w:r>
    </w:p>
    <w:p w:rsidR="00D333B9" w:rsidRPr="00D333B9" w:rsidRDefault="00D333B9" w:rsidP="00D333B9">
      <w:pPr>
        <w:pStyle w:val="a5"/>
        <w:numPr>
          <w:ilvl w:val="0"/>
          <w:numId w:val="5"/>
        </w:numPr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</w:pPr>
      <w:r w:rsidRPr="00D333B9"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  <w:t>Awards</w:t>
      </w:r>
    </w:p>
    <w:p w:rsidR="00D333B9" w:rsidRPr="005404FD" w:rsidRDefault="00D333B9" w:rsidP="00D333B9">
      <w:pPr>
        <w:pStyle w:val="a5"/>
        <w:numPr>
          <w:ilvl w:val="0"/>
          <w:numId w:val="13"/>
        </w:numPr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</w:pPr>
      <w:r w:rsidRPr="00D333B9">
        <w:rPr>
          <w:rFonts w:asciiTheme="majorHAnsi" w:eastAsia="Times New Roman" w:hAnsiTheme="majorHAnsi" w:cs="Arial"/>
          <w:bCs/>
          <w:iCs/>
          <w:lang w:val="en-US" w:eastAsia="el-GR"/>
        </w:rPr>
        <w:t xml:space="preserve">Praise for participation in the 4th </w:t>
      </w:r>
      <w:proofErr w:type="spellStart"/>
      <w:r w:rsidRPr="00D333B9">
        <w:rPr>
          <w:rFonts w:asciiTheme="majorHAnsi" w:eastAsia="Times New Roman" w:hAnsiTheme="majorHAnsi" w:cs="Arial"/>
          <w:bCs/>
          <w:iCs/>
          <w:lang w:val="en-US" w:eastAsia="el-GR"/>
        </w:rPr>
        <w:t>Panhellenic</w:t>
      </w:r>
      <w:proofErr w:type="spellEnd"/>
      <w:r w:rsidRPr="00D333B9">
        <w:rPr>
          <w:rFonts w:asciiTheme="majorHAnsi" w:eastAsia="Times New Roman" w:hAnsiTheme="majorHAnsi" w:cs="Arial"/>
          <w:bCs/>
          <w:iCs/>
          <w:lang w:val="en-US" w:eastAsia="el-GR"/>
        </w:rPr>
        <w:t xml:space="preserve"> Laboratory Competition in Physical Sciences, EUROPEAN UNION SCIENCE OLYMPIAD, 2012</w:t>
      </w:r>
    </w:p>
    <w:p w:rsidR="005404FD" w:rsidRPr="00D333B9" w:rsidRDefault="005404FD" w:rsidP="005404FD">
      <w:pPr>
        <w:pStyle w:val="a5"/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</w:pPr>
    </w:p>
    <w:p w:rsidR="00D333B9" w:rsidRPr="00EC27CF" w:rsidRDefault="005404FD" w:rsidP="00EC27CF">
      <w:pPr>
        <w:pStyle w:val="a5"/>
        <w:numPr>
          <w:ilvl w:val="0"/>
          <w:numId w:val="5"/>
        </w:numPr>
        <w:spacing w:after="0"/>
        <w:rPr>
          <w:rFonts w:asciiTheme="majorHAnsi" w:hAnsiTheme="majorHAnsi" w:cs="Times New Roman"/>
          <w:color w:val="000000" w:themeColor="text1"/>
          <w:sz w:val="24"/>
          <w:lang w:val="en-US"/>
        </w:rPr>
      </w:pPr>
      <w:r w:rsidRPr="00EC27CF">
        <w:rPr>
          <w:rFonts w:asciiTheme="majorHAnsi" w:hAnsiTheme="majorHAnsi" w:cs="Times New Roman"/>
          <w:b/>
          <w:i/>
          <w:color w:val="000000" w:themeColor="text1"/>
          <w:sz w:val="24"/>
          <w:u w:val="single"/>
          <w:lang w:val="en-GB"/>
        </w:rPr>
        <w:t>Publication</w:t>
      </w:r>
    </w:p>
    <w:p w:rsidR="00645D5C" w:rsidRPr="00D333B9" w:rsidRDefault="008F5AD1" w:rsidP="00D333B9">
      <w:pPr>
        <w:spacing w:after="0"/>
        <w:rPr>
          <w:rFonts w:asciiTheme="majorHAnsi" w:hAnsiTheme="majorHAnsi" w:cs="Times New Roman"/>
          <w:color w:val="000000" w:themeColor="text1"/>
          <w:sz w:val="24"/>
          <w:lang w:val="en-US"/>
        </w:rPr>
      </w:pPr>
      <w:proofErr w:type="spell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Koukourakis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, M. I., </w:t>
      </w:r>
      <w:proofErr w:type="spell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Kakouratos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, C., </w:t>
      </w:r>
      <w:proofErr w:type="spell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Kalamida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, D., </w:t>
      </w:r>
      <w:proofErr w:type="spell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Mitrakas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, A., </w:t>
      </w:r>
      <w:proofErr w:type="spell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Pouliliou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, S., </w:t>
      </w:r>
      <w:proofErr w:type="spell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Xanthopoulou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, E</w:t>
      </w:r>
      <w:proofErr w:type="gram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., ...</w:t>
      </w:r>
      <w:proofErr w:type="gram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 &amp; </w:t>
      </w:r>
      <w:proofErr w:type="spell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Giatromanolaki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, A. (2018). </w:t>
      </w:r>
      <w:proofErr w:type="gram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Comparison of the effect of the </w:t>
      </w:r>
      <w:proofErr w:type="spell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antiandrogen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apalutamide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 (ARN-509) versus </w:t>
      </w:r>
      <w:proofErr w:type="spellStart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bicalutamide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 xml:space="preserve"> on the androgen receptor pathway in prostate cancer cell lines.</w:t>
      </w:r>
      <w:proofErr w:type="gramEnd"/>
      <w:r w:rsidRPr="008F5AD1">
        <w:rPr>
          <w:rFonts w:asciiTheme="majorHAnsi" w:hAnsiTheme="majorHAnsi" w:cs="Times New Roman"/>
          <w:color w:val="000000" w:themeColor="text1"/>
          <w:sz w:val="24"/>
          <w:lang w:val="en-US"/>
        </w:rPr>
        <w:t> </w:t>
      </w:r>
      <w:proofErr w:type="spellStart"/>
      <w:r w:rsidRPr="008F5AD1">
        <w:rPr>
          <w:rFonts w:asciiTheme="majorHAnsi" w:hAnsiTheme="majorHAnsi" w:cs="Times New Roman"/>
          <w:i/>
          <w:iCs/>
          <w:color w:val="000000" w:themeColor="text1"/>
          <w:sz w:val="24"/>
        </w:rPr>
        <w:t>Anti</w:t>
      </w:r>
      <w:proofErr w:type="spellEnd"/>
      <w:r w:rsidRPr="008F5AD1">
        <w:rPr>
          <w:rFonts w:asciiTheme="majorHAnsi" w:hAnsiTheme="majorHAnsi" w:cs="Times New Roman"/>
          <w:i/>
          <w:iCs/>
          <w:color w:val="000000" w:themeColor="text1"/>
          <w:sz w:val="24"/>
        </w:rPr>
        <w:t>-</w:t>
      </w:r>
      <w:proofErr w:type="spellStart"/>
      <w:r w:rsidRPr="008F5AD1">
        <w:rPr>
          <w:rFonts w:asciiTheme="majorHAnsi" w:hAnsiTheme="majorHAnsi" w:cs="Times New Roman"/>
          <w:i/>
          <w:iCs/>
          <w:color w:val="000000" w:themeColor="text1"/>
          <w:sz w:val="24"/>
        </w:rPr>
        <w:t>cancer</w:t>
      </w:r>
      <w:proofErr w:type="spellEnd"/>
      <w:r w:rsidRPr="008F5AD1">
        <w:rPr>
          <w:rFonts w:asciiTheme="majorHAnsi" w:hAnsiTheme="majorHAnsi" w:cs="Times New Roman"/>
          <w:i/>
          <w:iCs/>
          <w:color w:val="000000" w:themeColor="text1"/>
          <w:sz w:val="24"/>
        </w:rPr>
        <w:t xml:space="preserve"> </w:t>
      </w:r>
      <w:proofErr w:type="spellStart"/>
      <w:r w:rsidRPr="008F5AD1">
        <w:rPr>
          <w:rFonts w:asciiTheme="majorHAnsi" w:hAnsiTheme="majorHAnsi" w:cs="Times New Roman"/>
          <w:i/>
          <w:iCs/>
          <w:color w:val="000000" w:themeColor="text1"/>
          <w:sz w:val="24"/>
        </w:rPr>
        <w:t>drugs</w:t>
      </w:r>
      <w:proofErr w:type="spellEnd"/>
      <w:r w:rsidRPr="008F5AD1">
        <w:rPr>
          <w:rFonts w:asciiTheme="majorHAnsi" w:hAnsiTheme="majorHAnsi" w:cs="Times New Roman"/>
          <w:color w:val="000000" w:themeColor="text1"/>
          <w:sz w:val="24"/>
        </w:rPr>
        <w:t>, </w:t>
      </w:r>
      <w:r w:rsidRPr="008F5AD1">
        <w:rPr>
          <w:rFonts w:asciiTheme="majorHAnsi" w:hAnsiTheme="majorHAnsi" w:cs="Times New Roman"/>
          <w:i/>
          <w:iCs/>
          <w:color w:val="000000" w:themeColor="text1"/>
          <w:sz w:val="24"/>
        </w:rPr>
        <w:t>29</w:t>
      </w:r>
      <w:r>
        <w:rPr>
          <w:rFonts w:asciiTheme="majorHAnsi" w:hAnsiTheme="majorHAnsi" w:cs="Times New Roman"/>
          <w:color w:val="000000" w:themeColor="text1"/>
          <w:sz w:val="24"/>
        </w:rPr>
        <w:t>(4), 323-333</w:t>
      </w:r>
      <w:r w:rsidR="005404FD">
        <w:rPr>
          <w:rFonts w:asciiTheme="majorHAnsi" w:hAnsiTheme="majorHAnsi" w:cs="Times New Roman"/>
          <w:color w:val="000000" w:themeColor="text1"/>
          <w:sz w:val="24"/>
          <w:lang w:val="en-US"/>
        </w:rPr>
        <w:t>.</w:t>
      </w:r>
    </w:p>
    <w:sectPr w:rsidR="00645D5C" w:rsidRPr="00D333B9" w:rsidSect="00341A57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hinThickLargeGap" w:sz="6" w:space="24" w:color="auto"/>
        <w:left w:val="thinThickLargeGap" w:sz="6" w:space="24" w:color="auto"/>
        <w:bottom w:val="thickThinLargeGap" w:sz="6" w:space="24" w:color="auto"/>
        <w:right w:val="thickThinLargeGap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99" w:rsidRDefault="00716999" w:rsidP="00341A57">
      <w:pPr>
        <w:spacing w:after="0" w:line="240" w:lineRule="auto"/>
      </w:pPr>
      <w:r>
        <w:separator/>
      </w:r>
    </w:p>
  </w:endnote>
  <w:endnote w:type="continuationSeparator" w:id="0">
    <w:p w:rsidR="00716999" w:rsidRDefault="00716999" w:rsidP="0034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05092468"/>
      <w:docPartObj>
        <w:docPartGallery w:val="Page Numbers (Bottom of Page)"/>
        <w:docPartUnique/>
      </w:docPartObj>
    </w:sdtPr>
    <w:sdtEndPr/>
    <w:sdtContent>
      <w:p w:rsidR="00341A57" w:rsidRPr="00341A57" w:rsidRDefault="00341A57">
        <w:pPr>
          <w:pStyle w:val="a7"/>
          <w:jc w:val="center"/>
          <w:rPr>
            <w:sz w:val="16"/>
            <w:szCs w:val="16"/>
          </w:rPr>
        </w:pPr>
        <w:r w:rsidRPr="00341A57">
          <w:rPr>
            <w:sz w:val="16"/>
            <w:szCs w:val="16"/>
          </w:rPr>
          <w:t>[</w:t>
        </w:r>
        <w:r w:rsidRPr="00341A57">
          <w:rPr>
            <w:sz w:val="16"/>
            <w:szCs w:val="16"/>
          </w:rPr>
          <w:fldChar w:fldCharType="begin"/>
        </w:r>
        <w:r w:rsidRPr="00341A57">
          <w:rPr>
            <w:sz w:val="16"/>
            <w:szCs w:val="16"/>
          </w:rPr>
          <w:instrText>PAGE   \* MERGEFORMAT</w:instrText>
        </w:r>
        <w:r w:rsidRPr="00341A57">
          <w:rPr>
            <w:sz w:val="16"/>
            <w:szCs w:val="16"/>
          </w:rPr>
          <w:fldChar w:fldCharType="separate"/>
        </w:r>
        <w:r w:rsidR="00285A31">
          <w:rPr>
            <w:noProof/>
            <w:sz w:val="16"/>
            <w:szCs w:val="16"/>
          </w:rPr>
          <w:t>2</w:t>
        </w:r>
        <w:r w:rsidRPr="00341A57">
          <w:rPr>
            <w:sz w:val="16"/>
            <w:szCs w:val="16"/>
          </w:rPr>
          <w:fldChar w:fldCharType="end"/>
        </w:r>
        <w:r w:rsidRPr="00341A57">
          <w:rPr>
            <w:sz w:val="16"/>
            <w:szCs w:val="16"/>
          </w:rPr>
          <w:t>]</w:t>
        </w:r>
      </w:p>
    </w:sdtContent>
  </w:sdt>
  <w:p w:rsidR="00341A57" w:rsidRDefault="00341A57">
    <w:pPr>
      <w:pStyle w:val="a7"/>
      <w:rPr>
        <w:sz w:val="16"/>
        <w:szCs w:val="16"/>
        <w:lang w:val="en-US"/>
      </w:rPr>
    </w:pPr>
  </w:p>
  <w:p w:rsidR="00341A57" w:rsidRPr="00341A57" w:rsidRDefault="00341A57">
    <w:pPr>
      <w:pStyle w:val="a7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99" w:rsidRDefault="00716999" w:rsidP="00341A57">
      <w:pPr>
        <w:spacing w:after="0" w:line="240" w:lineRule="auto"/>
      </w:pPr>
      <w:r>
        <w:separator/>
      </w:r>
    </w:p>
  </w:footnote>
  <w:footnote w:type="continuationSeparator" w:id="0">
    <w:p w:rsidR="00716999" w:rsidRDefault="00716999" w:rsidP="0034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101827E1"/>
    <w:multiLevelType w:val="hybridMultilevel"/>
    <w:tmpl w:val="3DFA240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E00B0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D737915"/>
    <w:multiLevelType w:val="hybridMultilevel"/>
    <w:tmpl w:val="C26C59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1A71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0D54AD"/>
    <w:multiLevelType w:val="hybridMultilevel"/>
    <w:tmpl w:val="762AA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16FE"/>
    <w:multiLevelType w:val="hybridMultilevel"/>
    <w:tmpl w:val="71983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C7935"/>
    <w:multiLevelType w:val="hybridMultilevel"/>
    <w:tmpl w:val="77BE3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60435"/>
    <w:multiLevelType w:val="hybridMultilevel"/>
    <w:tmpl w:val="33FA4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219D8"/>
    <w:multiLevelType w:val="hybridMultilevel"/>
    <w:tmpl w:val="A69056BE"/>
    <w:lvl w:ilvl="0" w:tplc="ACBAF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045D0"/>
    <w:multiLevelType w:val="hybridMultilevel"/>
    <w:tmpl w:val="F35CB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B4876"/>
    <w:multiLevelType w:val="hybridMultilevel"/>
    <w:tmpl w:val="48C07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B2C54"/>
    <w:multiLevelType w:val="hybridMultilevel"/>
    <w:tmpl w:val="805CD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9"/>
    <w:rsid w:val="000022C1"/>
    <w:rsid w:val="0000304D"/>
    <w:rsid w:val="00087814"/>
    <w:rsid w:val="000C47B1"/>
    <w:rsid w:val="00166ACC"/>
    <w:rsid w:val="001F4C58"/>
    <w:rsid w:val="0024171E"/>
    <w:rsid w:val="00285A31"/>
    <w:rsid w:val="00341A57"/>
    <w:rsid w:val="004434AE"/>
    <w:rsid w:val="0046003E"/>
    <w:rsid w:val="004A55F8"/>
    <w:rsid w:val="005404FD"/>
    <w:rsid w:val="00645D5C"/>
    <w:rsid w:val="00686CFC"/>
    <w:rsid w:val="00716999"/>
    <w:rsid w:val="007B1C58"/>
    <w:rsid w:val="0086278F"/>
    <w:rsid w:val="00865042"/>
    <w:rsid w:val="008E3702"/>
    <w:rsid w:val="008F5AD1"/>
    <w:rsid w:val="00912FA9"/>
    <w:rsid w:val="009C5929"/>
    <w:rsid w:val="00D333B9"/>
    <w:rsid w:val="00DB43D9"/>
    <w:rsid w:val="00EC27CF"/>
    <w:rsid w:val="00FC00C7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4D"/>
  </w:style>
  <w:style w:type="paragraph" w:styleId="2">
    <w:name w:val="heading 2"/>
    <w:basedOn w:val="a"/>
    <w:next w:val="a"/>
    <w:link w:val="2Char"/>
    <w:qFormat/>
    <w:rsid w:val="0000304D"/>
    <w:pPr>
      <w:keepNext/>
      <w:spacing w:after="0" w:line="300" w:lineRule="atLeast"/>
      <w:ind w:left="2835" w:hanging="2835"/>
      <w:outlineLvl w:val="1"/>
    </w:pPr>
    <w:rPr>
      <w:rFonts w:ascii="Times" w:eastAsia="Times" w:hAnsi="Times" w:cs="Times New Roman"/>
      <w:b/>
      <w:szCs w:val="20"/>
      <w:u w:val="single"/>
      <w:lang w:val="de-D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3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5D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0304D"/>
    <w:rPr>
      <w:rFonts w:ascii="Times" w:eastAsia="Times" w:hAnsi="Times" w:cs="Times New Roman"/>
      <w:b/>
      <w:szCs w:val="20"/>
      <w:u w:val="single"/>
      <w:lang w:val="de-DE"/>
    </w:rPr>
  </w:style>
  <w:style w:type="paragraph" w:styleId="a3">
    <w:name w:val="Body Text Indent"/>
    <w:basedOn w:val="a"/>
    <w:link w:val="Char"/>
    <w:rsid w:val="0000304D"/>
    <w:pPr>
      <w:spacing w:before="40" w:after="40" w:line="300" w:lineRule="atLeast"/>
      <w:ind w:left="2127" w:hanging="2127"/>
    </w:pPr>
    <w:rPr>
      <w:rFonts w:ascii="Times" w:eastAsia="Times" w:hAnsi="Times" w:cs="Times New Roman"/>
      <w:szCs w:val="20"/>
      <w:lang w:val="de-DE"/>
    </w:rPr>
  </w:style>
  <w:style w:type="character" w:customStyle="1" w:styleId="Char">
    <w:name w:val="Σώμα κείμενου με εσοχή Char"/>
    <w:basedOn w:val="a0"/>
    <w:link w:val="a3"/>
    <w:rsid w:val="0000304D"/>
    <w:rPr>
      <w:rFonts w:ascii="Times" w:eastAsia="Times" w:hAnsi="Times" w:cs="Times New Roman"/>
      <w:szCs w:val="20"/>
      <w:lang w:val="de-DE"/>
    </w:rPr>
  </w:style>
  <w:style w:type="paragraph" w:styleId="a4">
    <w:name w:val="Balloon Text"/>
    <w:basedOn w:val="a"/>
    <w:link w:val="Char0"/>
    <w:uiPriority w:val="99"/>
    <w:semiHidden/>
    <w:unhideWhenUsed/>
    <w:rsid w:val="0000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0304D"/>
    <w:rPr>
      <w:rFonts w:ascii="Tahoma" w:hAnsi="Tahoma" w:cs="Tahoma"/>
      <w:sz w:val="16"/>
      <w:szCs w:val="16"/>
    </w:rPr>
  </w:style>
  <w:style w:type="paragraph" w:customStyle="1" w:styleId="ECVSubSectionHeading">
    <w:name w:val="_ECV_SubSectionHeading"/>
    <w:basedOn w:val="a"/>
    <w:rsid w:val="0000304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hi-IN" w:bidi="hi-IN"/>
    </w:rPr>
  </w:style>
  <w:style w:type="paragraph" w:styleId="a5">
    <w:name w:val="List Paragraph"/>
    <w:basedOn w:val="a"/>
    <w:uiPriority w:val="34"/>
    <w:qFormat/>
    <w:rsid w:val="000030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F3759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F3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645D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CVInternetLink">
    <w:name w:val="_ECV_InternetLink"/>
    <w:rsid w:val="00645D5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styleId="-HTML">
    <w:name w:val="HTML Preformatted"/>
    <w:basedOn w:val="a"/>
    <w:link w:val="-HTMLChar"/>
    <w:uiPriority w:val="99"/>
    <w:semiHidden/>
    <w:unhideWhenUsed/>
    <w:rsid w:val="00341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41A5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341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341A57"/>
  </w:style>
  <w:style w:type="paragraph" w:styleId="a7">
    <w:name w:val="footer"/>
    <w:basedOn w:val="a"/>
    <w:link w:val="Char2"/>
    <w:uiPriority w:val="99"/>
    <w:unhideWhenUsed/>
    <w:rsid w:val="00341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341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4D"/>
  </w:style>
  <w:style w:type="paragraph" w:styleId="2">
    <w:name w:val="heading 2"/>
    <w:basedOn w:val="a"/>
    <w:next w:val="a"/>
    <w:link w:val="2Char"/>
    <w:qFormat/>
    <w:rsid w:val="0000304D"/>
    <w:pPr>
      <w:keepNext/>
      <w:spacing w:after="0" w:line="300" w:lineRule="atLeast"/>
      <w:ind w:left="2835" w:hanging="2835"/>
      <w:outlineLvl w:val="1"/>
    </w:pPr>
    <w:rPr>
      <w:rFonts w:ascii="Times" w:eastAsia="Times" w:hAnsi="Times" w:cs="Times New Roman"/>
      <w:b/>
      <w:szCs w:val="20"/>
      <w:u w:val="single"/>
      <w:lang w:val="de-D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3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5D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0304D"/>
    <w:rPr>
      <w:rFonts w:ascii="Times" w:eastAsia="Times" w:hAnsi="Times" w:cs="Times New Roman"/>
      <w:b/>
      <w:szCs w:val="20"/>
      <w:u w:val="single"/>
      <w:lang w:val="de-DE"/>
    </w:rPr>
  </w:style>
  <w:style w:type="paragraph" w:styleId="a3">
    <w:name w:val="Body Text Indent"/>
    <w:basedOn w:val="a"/>
    <w:link w:val="Char"/>
    <w:rsid w:val="0000304D"/>
    <w:pPr>
      <w:spacing w:before="40" w:after="40" w:line="300" w:lineRule="atLeast"/>
      <w:ind w:left="2127" w:hanging="2127"/>
    </w:pPr>
    <w:rPr>
      <w:rFonts w:ascii="Times" w:eastAsia="Times" w:hAnsi="Times" w:cs="Times New Roman"/>
      <w:szCs w:val="20"/>
      <w:lang w:val="de-DE"/>
    </w:rPr>
  </w:style>
  <w:style w:type="character" w:customStyle="1" w:styleId="Char">
    <w:name w:val="Σώμα κείμενου με εσοχή Char"/>
    <w:basedOn w:val="a0"/>
    <w:link w:val="a3"/>
    <w:rsid w:val="0000304D"/>
    <w:rPr>
      <w:rFonts w:ascii="Times" w:eastAsia="Times" w:hAnsi="Times" w:cs="Times New Roman"/>
      <w:szCs w:val="20"/>
      <w:lang w:val="de-DE"/>
    </w:rPr>
  </w:style>
  <w:style w:type="paragraph" w:styleId="a4">
    <w:name w:val="Balloon Text"/>
    <w:basedOn w:val="a"/>
    <w:link w:val="Char0"/>
    <w:uiPriority w:val="99"/>
    <w:semiHidden/>
    <w:unhideWhenUsed/>
    <w:rsid w:val="0000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0304D"/>
    <w:rPr>
      <w:rFonts w:ascii="Tahoma" w:hAnsi="Tahoma" w:cs="Tahoma"/>
      <w:sz w:val="16"/>
      <w:szCs w:val="16"/>
    </w:rPr>
  </w:style>
  <w:style w:type="paragraph" w:customStyle="1" w:styleId="ECVSubSectionHeading">
    <w:name w:val="_ECV_SubSectionHeading"/>
    <w:basedOn w:val="a"/>
    <w:rsid w:val="0000304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hi-IN" w:bidi="hi-IN"/>
    </w:rPr>
  </w:style>
  <w:style w:type="paragraph" w:styleId="a5">
    <w:name w:val="List Paragraph"/>
    <w:basedOn w:val="a"/>
    <w:uiPriority w:val="34"/>
    <w:qFormat/>
    <w:rsid w:val="000030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F3759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F3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645D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CVInternetLink">
    <w:name w:val="_ECV_InternetLink"/>
    <w:rsid w:val="00645D5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styleId="-HTML">
    <w:name w:val="HTML Preformatted"/>
    <w:basedOn w:val="a"/>
    <w:link w:val="-HTMLChar"/>
    <w:uiPriority w:val="99"/>
    <w:semiHidden/>
    <w:unhideWhenUsed/>
    <w:rsid w:val="00341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41A5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341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341A57"/>
  </w:style>
  <w:style w:type="paragraph" w:styleId="a7">
    <w:name w:val="footer"/>
    <w:basedOn w:val="a"/>
    <w:link w:val="Char2"/>
    <w:uiPriority w:val="99"/>
    <w:unhideWhenUsed/>
    <w:rsid w:val="00341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34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url?sa=t&amp;rct=j&amp;q=&amp;esrc=s&amp;source=web&amp;cd=4&amp;cad=rja&amp;uact=8&amp;ved=0ahUKEwitzrrluMbRAhWD3iwKHUZiDlYQFggwMAM&amp;url=http%3A%2F%2Fwww.englishexplorer.gr%2Fptuxia-agglikwn%2Ffce-lower&amp;usg=AFQjCNFfeHaqyj74EAIkawKPkNePkP_oAA&amp;sig2=yJHi5JvNwp5eNE4DgjRVr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gr/url?sa=t&amp;rct=j&amp;q=&amp;esrc=s&amp;source=web&amp;cd=1&amp;cad=rja&amp;uact=8&amp;ved=0ahUKEwi62IDy44fYAhVHJ5oKHYyNAQwQFggvMAA&amp;url=https%3A%2F%2Fen.wikipedia.org%2Fwiki%2FPeripheral_blood_mononuclear_cell&amp;usg=AOvVaw3HSE-Y6QFR0wdRtBRKEA5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gr/url?sa=t&amp;rct=j&amp;q=&amp;esrc=s&amp;source=web&amp;cd=1&amp;cad=rja&amp;uact=8&amp;ved=0ahUKEwiNm-jd44fYAhVJOpoKHeKHA4YQFggpMAA&amp;url=https%3A%2F%2Fen.wikipedia.org%2Fwiki%2FImmunohistochemistry&amp;usg=AOvVaw1s2vPSrZYXRRV-2H2CM-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eri</cp:lastModifiedBy>
  <cp:revision>10</cp:revision>
  <dcterms:created xsi:type="dcterms:W3CDTF">2018-01-06T18:05:00Z</dcterms:created>
  <dcterms:modified xsi:type="dcterms:W3CDTF">2019-03-01T07:50:00Z</dcterms:modified>
</cp:coreProperties>
</file>